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11944">
      <w:pPr>
        <w:widowControl/>
        <w:shd w:val="clear" w:color="auto" w:fill="FFFFFF"/>
        <w:spacing w:line="520" w:lineRule="exact"/>
        <w:jc w:val="center"/>
        <w:outlineLvl w:val="1"/>
        <w:rPr>
          <w:rFonts w:ascii="宋体" w:hAnsi="宋体" w:eastAsia="宋体" w:cs="宋体"/>
          <w:b/>
          <w:bCs/>
          <w:kern w:val="0"/>
          <w:sz w:val="36"/>
          <w:szCs w:val="36"/>
        </w:rPr>
      </w:pPr>
      <w:r>
        <w:rPr>
          <w:rFonts w:hint="eastAsia" w:ascii="宋体" w:hAnsi="宋体" w:eastAsia="宋体" w:cs="宋体"/>
          <w:b/>
          <w:bCs/>
          <w:kern w:val="0"/>
          <w:sz w:val="36"/>
          <w:szCs w:val="36"/>
        </w:rPr>
        <w:t>202509</w:t>
      </w:r>
      <w:r>
        <w:rPr>
          <w:rFonts w:hint="eastAsia" w:ascii="宋体" w:hAnsi="宋体" w:eastAsia="宋体" w:cs="宋体"/>
          <w:b/>
          <w:bCs/>
          <w:kern w:val="0"/>
          <w:sz w:val="36"/>
          <w:szCs w:val="36"/>
          <w:lang w:val="en-US" w:eastAsia="zh-CN"/>
        </w:rPr>
        <w:t>20</w:t>
      </w:r>
      <w:r>
        <w:rPr>
          <w:rFonts w:hint="eastAsia" w:ascii="宋体" w:hAnsi="宋体" w:eastAsia="宋体" w:cs="宋体"/>
          <w:b/>
          <w:bCs/>
          <w:kern w:val="0"/>
          <w:sz w:val="36"/>
          <w:szCs w:val="36"/>
        </w:rPr>
        <w:t>襄阳技师学院职业技能等级</w:t>
      </w:r>
    </w:p>
    <w:p w14:paraId="64EE870A">
      <w:pPr>
        <w:widowControl/>
        <w:shd w:val="clear" w:color="auto" w:fill="FFFFFF"/>
        <w:spacing w:line="520" w:lineRule="exact"/>
        <w:ind w:firstLine="2168" w:firstLineChars="600"/>
        <w:outlineLvl w:val="1"/>
        <w:rPr>
          <w:rFonts w:ascii="仿宋" w:hAnsi="仿宋" w:eastAsia="仿宋" w:cs="宋体"/>
          <w:color w:val="000000"/>
          <w:kern w:val="0"/>
          <w:sz w:val="32"/>
          <w:szCs w:val="32"/>
        </w:rPr>
      </w:pPr>
      <w:r>
        <w:rPr>
          <w:rFonts w:hint="eastAsia" w:ascii="宋体" w:hAnsi="宋体" w:eastAsia="宋体" w:cs="宋体"/>
          <w:b/>
          <w:bCs/>
          <w:kern w:val="0"/>
          <w:sz w:val="36"/>
          <w:szCs w:val="36"/>
        </w:rPr>
        <w:t>认定第</w:t>
      </w:r>
      <w:r>
        <w:rPr>
          <w:rFonts w:hint="eastAsia" w:ascii="宋体" w:hAnsi="宋体" w:eastAsia="宋体" w:cs="宋体"/>
          <w:b/>
          <w:bCs/>
          <w:kern w:val="0"/>
          <w:sz w:val="36"/>
          <w:szCs w:val="36"/>
          <w:lang w:eastAsia="zh-CN"/>
        </w:rPr>
        <w:t>九</w:t>
      </w:r>
      <w:r>
        <w:rPr>
          <w:rFonts w:hint="eastAsia" w:ascii="宋体" w:hAnsi="宋体" w:eastAsia="宋体" w:cs="宋体"/>
          <w:b/>
          <w:bCs/>
          <w:kern w:val="0"/>
          <w:sz w:val="36"/>
          <w:szCs w:val="36"/>
        </w:rPr>
        <w:t>批考试计划</w:t>
      </w:r>
    </w:p>
    <w:p w14:paraId="304393EE">
      <w:pPr>
        <w:pStyle w:val="2"/>
        <w:shd w:val="clear" w:color="auto" w:fill="FFFFFF"/>
        <w:spacing w:beforeAutospacing="0" w:afterAutospacing="0" w:line="560" w:lineRule="exact"/>
        <w:rPr>
          <w:rFonts w:ascii="仿宋" w:hAnsi="仿宋" w:eastAsia="仿宋"/>
          <w:b w:val="0"/>
          <w:color w:val="000000" w:themeColor="text1"/>
          <w:sz w:val="32"/>
          <w:szCs w:val="32"/>
        </w:rPr>
      </w:pPr>
      <w:r>
        <w:rPr>
          <w:rFonts w:hint="eastAsia" w:ascii="仿宋" w:hAnsi="仿宋" w:eastAsia="仿宋"/>
          <w:b w:val="0"/>
          <w:bCs w:val="0"/>
          <w:color w:val="000000"/>
          <w:sz w:val="32"/>
          <w:szCs w:val="32"/>
        </w:rPr>
        <w:t xml:space="preserve">   襄阳技师学院经省人力资源保障部门批准为襄阳市技能等级认定评价备案组织（机构备案码：S000042040029）。根据国家职业技能等级认定评价工作要求，对</w:t>
      </w:r>
      <w:r>
        <w:rPr>
          <w:rFonts w:hint="eastAsia" w:ascii="仿宋" w:hAnsi="仿宋" w:eastAsia="仿宋"/>
          <w:b w:val="0"/>
          <w:bCs w:val="0"/>
          <w:color w:val="000000"/>
          <w:sz w:val="32"/>
          <w:szCs w:val="32"/>
          <w:lang w:eastAsia="zh-CN"/>
        </w:rPr>
        <w:t>宜城职业高中</w:t>
      </w:r>
      <w:r>
        <w:rPr>
          <w:rFonts w:hint="eastAsia" w:ascii="仿宋" w:hAnsi="仿宋" w:eastAsia="仿宋"/>
          <w:b w:val="0"/>
          <w:bCs w:val="0"/>
          <w:color w:val="000000"/>
          <w:sz w:val="32"/>
          <w:szCs w:val="32"/>
        </w:rPr>
        <w:t>发布</w:t>
      </w:r>
      <w:r>
        <w:rPr>
          <w:rFonts w:hint="eastAsia" w:ascii="仿宋" w:hAnsi="仿宋" w:eastAsia="仿宋"/>
          <w:b w:val="0"/>
          <w:bCs w:val="0"/>
          <w:color w:val="000000"/>
          <w:sz w:val="32"/>
          <w:szCs w:val="32"/>
          <w:lang w:eastAsia="zh-CN"/>
        </w:rPr>
        <w:t>计算机及外部设备装配调试员</w:t>
      </w:r>
      <w:r>
        <w:rPr>
          <w:rFonts w:hint="eastAsia" w:ascii="仿宋" w:hAnsi="仿宋" w:eastAsia="仿宋"/>
          <w:b w:val="0"/>
          <w:color w:val="000000" w:themeColor="text1"/>
          <w:sz w:val="32"/>
          <w:szCs w:val="32"/>
        </w:rPr>
        <w:t>（</w:t>
      </w:r>
      <w:r>
        <w:rPr>
          <w:rFonts w:hint="eastAsia" w:ascii="仿宋" w:hAnsi="仿宋" w:eastAsia="仿宋"/>
          <w:b w:val="0"/>
          <w:color w:val="000000" w:themeColor="text1"/>
          <w:sz w:val="32"/>
          <w:szCs w:val="32"/>
          <w:lang w:eastAsia="zh-CN"/>
        </w:rPr>
        <w:t>计算机</w:t>
      </w:r>
      <w:r>
        <w:rPr>
          <w:rFonts w:hint="eastAsia" w:ascii="仿宋" w:hAnsi="仿宋" w:eastAsia="仿宋"/>
          <w:b w:val="0"/>
          <w:bCs w:val="0"/>
          <w:color w:val="000000"/>
          <w:sz w:val="32"/>
          <w:szCs w:val="32"/>
          <w:lang w:eastAsia="zh-CN"/>
        </w:rPr>
        <w:t>整机装配调试员</w:t>
      </w:r>
      <w:r>
        <w:rPr>
          <w:rFonts w:hint="eastAsia" w:ascii="仿宋" w:hAnsi="仿宋" w:eastAsia="仿宋"/>
          <w:b w:val="0"/>
          <w:color w:val="000000" w:themeColor="text1"/>
          <w:sz w:val="32"/>
          <w:szCs w:val="32"/>
        </w:rPr>
        <w:t>）</w:t>
      </w:r>
      <w:r>
        <w:rPr>
          <w:rFonts w:hint="eastAsia" w:ascii="仿宋" w:hAnsi="仿宋" w:eastAsia="仿宋"/>
          <w:b w:val="0"/>
          <w:color w:val="000000" w:themeColor="text1"/>
          <w:sz w:val="32"/>
          <w:szCs w:val="32"/>
          <w:lang w:eastAsia="zh-CN"/>
        </w:rPr>
        <w:t>、电子商务师（网商）</w:t>
      </w:r>
      <w:r>
        <w:rPr>
          <w:rFonts w:hint="eastAsia" w:ascii="仿宋" w:hAnsi="仿宋" w:eastAsia="仿宋"/>
          <w:b w:val="0"/>
          <w:color w:val="000000" w:themeColor="text1"/>
          <w:sz w:val="32"/>
          <w:szCs w:val="32"/>
        </w:rPr>
        <w:t>等级认定评价相关事宜公告。</w:t>
      </w:r>
    </w:p>
    <w:p w14:paraId="1D438D38">
      <w:pPr>
        <w:pStyle w:val="16"/>
        <w:widowControl/>
        <w:numPr>
          <w:ilvl w:val="0"/>
          <w:numId w:val="1"/>
        </w:numPr>
        <w:shd w:val="clear" w:color="auto" w:fill="FFFFFF"/>
        <w:spacing w:line="460" w:lineRule="exact"/>
        <w:ind w:firstLineChars="0"/>
        <w:rPr>
          <w:rFonts w:ascii="仿宋" w:hAnsi="仿宋" w:eastAsia="仿宋" w:cs="宋体"/>
          <w:b/>
          <w:bCs/>
          <w:color w:val="000000"/>
          <w:kern w:val="0"/>
          <w:sz w:val="32"/>
          <w:szCs w:val="32"/>
        </w:rPr>
      </w:pPr>
      <w:r>
        <w:rPr>
          <w:rFonts w:hint="eastAsia" w:ascii="仿宋" w:hAnsi="仿宋" w:eastAsia="仿宋" w:cs="宋体"/>
          <w:b/>
          <w:bCs/>
          <w:color w:val="000000"/>
          <w:kern w:val="0"/>
          <w:sz w:val="32"/>
          <w:szCs w:val="32"/>
        </w:rPr>
        <w:t>认定评价职业（工种）、等级</w:t>
      </w:r>
    </w:p>
    <w:tbl>
      <w:tblPr>
        <w:tblStyle w:val="8"/>
        <w:tblW w:w="8497"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76"/>
        <w:gridCol w:w="1728"/>
        <w:gridCol w:w="957"/>
        <w:gridCol w:w="1559"/>
        <w:gridCol w:w="1701"/>
        <w:gridCol w:w="1976"/>
      </w:tblGrid>
      <w:tr w14:paraId="78B179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trPr>
        <w:tc>
          <w:tcPr>
            <w:tcW w:w="576" w:type="dxa"/>
            <w:vAlign w:val="center"/>
          </w:tcPr>
          <w:p w14:paraId="13264EA2">
            <w:pPr>
              <w:pStyle w:val="16"/>
              <w:widowControl/>
              <w:tabs>
                <w:tab w:val="left" w:pos="190"/>
              </w:tabs>
              <w:spacing w:line="460" w:lineRule="exact"/>
              <w:ind w:firstLine="0" w:firstLineChars="0"/>
              <w:jc w:val="center"/>
              <w:rPr>
                <w:rFonts w:cs="宋体" w:asciiTheme="minorEastAsia" w:hAnsiTheme="minorEastAsia"/>
                <w:color w:val="000000"/>
                <w:kern w:val="0"/>
                <w:szCs w:val="21"/>
              </w:rPr>
            </w:pPr>
            <w:r>
              <w:rPr>
                <w:rFonts w:cs="宋体" w:asciiTheme="minorEastAsia" w:hAnsiTheme="minorEastAsia"/>
                <w:color w:val="000000"/>
                <w:kern w:val="0"/>
                <w:szCs w:val="21"/>
              </w:rPr>
              <w:t>序号</w:t>
            </w:r>
          </w:p>
        </w:tc>
        <w:tc>
          <w:tcPr>
            <w:tcW w:w="1728" w:type="dxa"/>
            <w:vAlign w:val="center"/>
          </w:tcPr>
          <w:p w14:paraId="31858E2C">
            <w:pPr>
              <w:pStyle w:val="16"/>
              <w:widowControl/>
              <w:tabs>
                <w:tab w:val="left" w:pos="190"/>
              </w:tabs>
              <w:spacing w:line="460" w:lineRule="exact"/>
              <w:ind w:firstLine="0" w:firstLineChars="0"/>
              <w:jc w:val="center"/>
              <w:rPr>
                <w:rFonts w:cs="宋体" w:asciiTheme="minorEastAsia" w:hAnsiTheme="minorEastAsia"/>
                <w:color w:val="000000"/>
                <w:kern w:val="0"/>
                <w:szCs w:val="21"/>
              </w:rPr>
            </w:pPr>
            <w:r>
              <w:rPr>
                <w:rFonts w:cs="宋体" w:asciiTheme="minorEastAsia" w:hAnsiTheme="minorEastAsia"/>
                <w:color w:val="000000"/>
                <w:kern w:val="0"/>
                <w:szCs w:val="21"/>
              </w:rPr>
              <w:t>职</w:t>
            </w:r>
            <w:r>
              <w:rPr>
                <w:rFonts w:hint="eastAsia" w:cs="宋体" w:asciiTheme="minorEastAsia" w:hAnsiTheme="minorEastAsia"/>
                <w:color w:val="000000"/>
                <w:kern w:val="0"/>
                <w:szCs w:val="21"/>
              </w:rPr>
              <w:t xml:space="preserve"> </w:t>
            </w:r>
            <w:r>
              <w:rPr>
                <w:rFonts w:cs="宋体" w:asciiTheme="minorEastAsia" w:hAnsiTheme="minorEastAsia"/>
                <w:color w:val="000000"/>
                <w:kern w:val="0"/>
                <w:szCs w:val="21"/>
              </w:rPr>
              <w:t>业</w:t>
            </w:r>
          </w:p>
        </w:tc>
        <w:tc>
          <w:tcPr>
            <w:tcW w:w="957" w:type="dxa"/>
            <w:vAlign w:val="center"/>
          </w:tcPr>
          <w:p w14:paraId="0D0A697B">
            <w:pPr>
              <w:pStyle w:val="16"/>
              <w:widowControl/>
              <w:tabs>
                <w:tab w:val="left" w:pos="190"/>
              </w:tabs>
              <w:spacing w:line="460" w:lineRule="exact"/>
              <w:ind w:firstLine="0" w:firstLineChars="0"/>
              <w:jc w:val="center"/>
              <w:rPr>
                <w:rFonts w:cs="宋体" w:asciiTheme="minorEastAsia" w:hAnsiTheme="minorEastAsia"/>
                <w:color w:val="000000"/>
                <w:kern w:val="0"/>
                <w:szCs w:val="21"/>
              </w:rPr>
            </w:pPr>
            <w:r>
              <w:rPr>
                <w:rFonts w:cs="宋体" w:asciiTheme="minorEastAsia" w:hAnsiTheme="minorEastAsia"/>
                <w:color w:val="000000"/>
                <w:kern w:val="0"/>
                <w:szCs w:val="21"/>
              </w:rPr>
              <w:t>级</w:t>
            </w:r>
            <w:r>
              <w:rPr>
                <w:rFonts w:hint="eastAsia" w:cs="宋体" w:asciiTheme="minorEastAsia" w:hAnsiTheme="minorEastAsia"/>
                <w:color w:val="000000"/>
                <w:kern w:val="0"/>
                <w:szCs w:val="21"/>
              </w:rPr>
              <w:t xml:space="preserve"> </w:t>
            </w:r>
            <w:r>
              <w:rPr>
                <w:rFonts w:cs="宋体" w:asciiTheme="minorEastAsia" w:hAnsiTheme="minorEastAsia"/>
                <w:color w:val="000000"/>
                <w:kern w:val="0"/>
                <w:szCs w:val="21"/>
              </w:rPr>
              <w:t>别</w:t>
            </w:r>
          </w:p>
        </w:tc>
        <w:tc>
          <w:tcPr>
            <w:tcW w:w="1559" w:type="dxa"/>
            <w:vAlign w:val="center"/>
          </w:tcPr>
          <w:p w14:paraId="410E9857">
            <w:pPr>
              <w:pStyle w:val="16"/>
              <w:widowControl/>
              <w:tabs>
                <w:tab w:val="left" w:pos="190"/>
              </w:tabs>
              <w:spacing w:line="460" w:lineRule="exact"/>
              <w:ind w:firstLine="0" w:firstLineChars="0"/>
              <w:jc w:val="center"/>
              <w:rPr>
                <w:rFonts w:cs="宋体" w:asciiTheme="minorEastAsia" w:hAnsiTheme="minorEastAsia"/>
                <w:color w:val="000000"/>
                <w:kern w:val="0"/>
                <w:szCs w:val="21"/>
              </w:rPr>
            </w:pPr>
            <w:r>
              <w:rPr>
                <w:rFonts w:cs="宋体" w:asciiTheme="minorEastAsia" w:hAnsiTheme="minorEastAsia"/>
                <w:color w:val="000000"/>
                <w:kern w:val="0"/>
                <w:szCs w:val="21"/>
              </w:rPr>
              <w:t>报名时间</w:t>
            </w:r>
          </w:p>
        </w:tc>
        <w:tc>
          <w:tcPr>
            <w:tcW w:w="1701" w:type="dxa"/>
            <w:vAlign w:val="center"/>
          </w:tcPr>
          <w:p w14:paraId="47DE0665">
            <w:pPr>
              <w:pStyle w:val="16"/>
              <w:widowControl/>
              <w:tabs>
                <w:tab w:val="left" w:pos="190"/>
              </w:tabs>
              <w:spacing w:line="460" w:lineRule="exact"/>
              <w:ind w:firstLine="0" w:firstLineChars="0"/>
              <w:jc w:val="center"/>
              <w:rPr>
                <w:rFonts w:cs="宋体" w:asciiTheme="minorEastAsia" w:hAnsiTheme="minorEastAsia"/>
                <w:color w:val="000000"/>
                <w:kern w:val="0"/>
                <w:szCs w:val="21"/>
              </w:rPr>
            </w:pPr>
            <w:r>
              <w:rPr>
                <w:rFonts w:cs="宋体" w:asciiTheme="minorEastAsia" w:hAnsiTheme="minorEastAsia"/>
                <w:color w:val="000000"/>
                <w:kern w:val="0"/>
                <w:szCs w:val="21"/>
              </w:rPr>
              <w:t>评价时间</w:t>
            </w:r>
          </w:p>
        </w:tc>
        <w:tc>
          <w:tcPr>
            <w:tcW w:w="1976" w:type="dxa"/>
            <w:vAlign w:val="center"/>
          </w:tcPr>
          <w:p w14:paraId="0587D076">
            <w:pPr>
              <w:pStyle w:val="16"/>
              <w:widowControl/>
              <w:tabs>
                <w:tab w:val="left" w:pos="190"/>
              </w:tabs>
              <w:spacing w:line="460" w:lineRule="exact"/>
              <w:ind w:firstLine="0" w:firstLineChars="0"/>
              <w:jc w:val="center"/>
              <w:rPr>
                <w:rFonts w:cs="宋体" w:asciiTheme="minorEastAsia" w:hAnsiTheme="minorEastAsia"/>
                <w:color w:val="000000"/>
                <w:kern w:val="0"/>
                <w:szCs w:val="21"/>
              </w:rPr>
            </w:pPr>
            <w:r>
              <w:rPr>
                <w:rFonts w:cs="宋体" w:asciiTheme="minorEastAsia" w:hAnsiTheme="minorEastAsia"/>
                <w:color w:val="000000"/>
                <w:kern w:val="0"/>
                <w:szCs w:val="21"/>
              </w:rPr>
              <w:t>评价方式</w:t>
            </w:r>
          </w:p>
        </w:tc>
      </w:tr>
      <w:tr w14:paraId="4F0B84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trPr>
        <w:tc>
          <w:tcPr>
            <w:tcW w:w="576" w:type="dxa"/>
            <w:vAlign w:val="center"/>
          </w:tcPr>
          <w:p w14:paraId="12291A70">
            <w:pPr>
              <w:pStyle w:val="16"/>
              <w:widowControl/>
              <w:tabs>
                <w:tab w:val="left" w:pos="190"/>
              </w:tabs>
              <w:spacing w:line="460" w:lineRule="exact"/>
              <w:ind w:firstLine="0" w:firstLineChars="0"/>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1</w:t>
            </w:r>
          </w:p>
        </w:tc>
        <w:tc>
          <w:tcPr>
            <w:tcW w:w="1728" w:type="dxa"/>
            <w:vAlign w:val="center"/>
          </w:tcPr>
          <w:p w14:paraId="78C72F56">
            <w:pPr>
              <w:pStyle w:val="16"/>
              <w:widowControl/>
              <w:tabs>
                <w:tab w:val="left" w:pos="190"/>
              </w:tabs>
              <w:spacing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themeColor="text1"/>
                <w:kern w:val="0"/>
                <w:sz w:val="18"/>
                <w:szCs w:val="18"/>
                <w:lang w:eastAsia="zh-CN"/>
              </w:rPr>
              <w:t>计算机及外部设备装配调试员</w:t>
            </w:r>
            <w:r>
              <w:rPr>
                <w:rFonts w:hint="eastAsia" w:ascii="宋体" w:hAnsi="宋体" w:eastAsia="宋体" w:cs="宋体"/>
                <w:color w:val="000000" w:themeColor="text1"/>
                <w:kern w:val="0"/>
                <w:sz w:val="18"/>
                <w:szCs w:val="18"/>
              </w:rPr>
              <w:t>（</w:t>
            </w:r>
            <w:r>
              <w:rPr>
                <w:rFonts w:hint="eastAsia" w:ascii="宋体" w:hAnsi="宋体" w:eastAsia="宋体" w:cs="宋体"/>
                <w:color w:val="000000" w:themeColor="text1"/>
                <w:kern w:val="0"/>
                <w:sz w:val="18"/>
                <w:szCs w:val="18"/>
                <w:lang w:eastAsia="zh-CN"/>
              </w:rPr>
              <w:t>计算机整机装配调试员</w:t>
            </w:r>
            <w:r>
              <w:rPr>
                <w:rFonts w:hint="eastAsia" w:ascii="宋体" w:hAnsi="宋体" w:eastAsia="宋体" w:cs="宋体"/>
                <w:color w:val="000000" w:themeColor="text1"/>
                <w:kern w:val="0"/>
                <w:sz w:val="18"/>
                <w:szCs w:val="18"/>
              </w:rPr>
              <w:t>）</w:t>
            </w:r>
          </w:p>
        </w:tc>
        <w:tc>
          <w:tcPr>
            <w:tcW w:w="957" w:type="dxa"/>
            <w:vAlign w:val="center"/>
          </w:tcPr>
          <w:p w14:paraId="255900B7">
            <w:pPr>
              <w:pStyle w:val="16"/>
              <w:widowControl/>
              <w:tabs>
                <w:tab w:val="left" w:pos="190"/>
              </w:tabs>
              <w:spacing w:line="460" w:lineRule="exact"/>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r>
              <w:rPr>
                <w:rFonts w:hint="eastAsia" w:ascii="宋体" w:hAnsi="宋体" w:eastAsia="宋体" w:cs="宋体"/>
                <w:color w:val="000000"/>
                <w:kern w:val="0"/>
                <w:sz w:val="18"/>
                <w:szCs w:val="18"/>
                <w:lang w:val="en-US" w:eastAsia="zh-CN"/>
              </w:rPr>
              <w:t>1</w:t>
            </w:r>
            <w:r>
              <w:rPr>
                <w:rFonts w:ascii="宋体" w:hAnsi="宋体" w:eastAsia="宋体" w:cs="宋体"/>
                <w:color w:val="000000"/>
                <w:kern w:val="0"/>
                <w:sz w:val="18"/>
                <w:szCs w:val="18"/>
              </w:rPr>
              <w:t>级</w:t>
            </w:r>
          </w:p>
        </w:tc>
        <w:tc>
          <w:tcPr>
            <w:tcW w:w="1559" w:type="dxa"/>
            <w:vAlign w:val="center"/>
          </w:tcPr>
          <w:p w14:paraId="32CF3B42">
            <w:pPr>
              <w:pStyle w:val="16"/>
              <w:widowControl/>
              <w:tabs>
                <w:tab w:val="left" w:pos="190"/>
              </w:tabs>
              <w:spacing w:line="460" w:lineRule="exact"/>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2025年</w:t>
            </w:r>
            <w:r>
              <w:rPr>
                <w:rFonts w:hint="eastAsia" w:ascii="宋体" w:hAnsi="宋体" w:eastAsia="宋体" w:cs="宋体"/>
                <w:color w:val="000000"/>
                <w:kern w:val="0"/>
                <w:sz w:val="18"/>
                <w:szCs w:val="18"/>
                <w:lang w:val="en-US" w:eastAsia="zh-CN"/>
              </w:rPr>
              <w:t>9</w:t>
            </w:r>
            <w:r>
              <w:rPr>
                <w:rFonts w:hint="eastAsia" w:ascii="宋体" w:hAnsi="宋体" w:eastAsia="宋体" w:cs="宋体"/>
                <w:color w:val="000000"/>
                <w:kern w:val="0"/>
                <w:sz w:val="18"/>
                <w:szCs w:val="18"/>
              </w:rPr>
              <w:t>月</w:t>
            </w:r>
            <w:r>
              <w:rPr>
                <w:rFonts w:hint="eastAsia" w:ascii="宋体" w:hAnsi="宋体" w:eastAsia="宋体" w:cs="宋体"/>
                <w:color w:val="000000"/>
                <w:kern w:val="0"/>
                <w:sz w:val="18"/>
                <w:szCs w:val="18"/>
                <w:lang w:val="en-US" w:eastAsia="zh-CN"/>
              </w:rPr>
              <w:t>6</w:t>
            </w:r>
            <w:r>
              <w:rPr>
                <w:rFonts w:hint="eastAsia" w:ascii="宋体" w:hAnsi="宋体" w:eastAsia="宋体" w:cs="宋体"/>
                <w:color w:val="000000"/>
                <w:kern w:val="0"/>
                <w:sz w:val="18"/>
                <w:szCs w:val="18"/>
              </w:rPr>
              <w:t>日至9月</w:t>
            </w:r>
            <w:r>
              <w:rPr>
                <w:rFonts w:hint="eastAsia" w:ascii="宋体" w:hAnsi="宋体" w:eastAsia="宋体" w:cs="宋体"/>
                <w:color w:val="000000"/>
                <w:kern w:val="0"/>
                <w:sz w:val="18"/>
                <w:szCs w:val="18"/>
                <w:lang w:val="en-US" w:eastAsia="zh-CN"/>
              </w:rPr>
              <w:t>12</w:t>
            </w:r>
            <w:r>
              <w:rPr>
                <w:rFonts w:hint="eastAsia" w:ascii="宋体" w:hAnsi="宋体" w:eastAsia="宋体" w:cs="宋体"/>
                <w:color w:val="000000"/>
                <w:kern w:val="0"/>
                <w:sz w:val="18"/>
                <w:szCs w:val="18"/>
              </w:rPr>
              <w:t>日</w:t>
            </w:r>
          </w:p>
        </w:tc>
        <w:tc>
          <w:tcPr>
            <w:tcW w:w="1701" w:type="dxa"/>
            <w:vAlign w:val="center"/>
          </w:tcPr>
          <w:p w14:paraId="43D12CB4">
            <w:pPr>
              <w:pStyle w:val="16"/>
              <w:widowControl/>
              <w:tabs>
                <w:tab w:val="left" w:pos="190"/>
              </w:tabs>
              <w:spacing w:line="460" w:lineRule="exact"/>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2025年9月</w:t>
            </w:r>
            <w:r>
              <w:rPr>
                <w:rFonts w:hint="eastAsia" w:ascii="宋体" w:hAnsi="宋体" w:eastAsia="宋体" w:cs="宋体"/>
                <w:color w:val="000000"/>
                <w:kern w:val="0"/>
                <w:sz w:val="18"/>
                <w:szCs w:val="18"/>
                <w:lang w:val="en-US" w:eastAsia="zh-CN"/>
              </w:rPr>
              <w:t>20</w:t>
            </w:r>
            <w:r>
              <w:rPr>
                <w:rFonts w:hint="eastAsia" w:ascii="宋体" w:hAnsi="宋体" w:eastAsia="宋体" w:cs="宋体"/>
                <w:color w:val="000000"/>
                <w:kern w:val="0"/>
                <w:sz w:val="18"/>
                <w:szCs w:val="18"/>
              </w:rPr>
              <w:t>日</w:t>
            </w:r>
          </w:p>
        </w:tc>
        <w:tc>
          <w:tcPr>
            <w:tcW w:w="1976" w:type="dxa"/>
            <w:vAlign w:val="center"/>
          </w:tcPr>
          <w:p w14:paraId="003E6B4A">
            <w:pPr>
              <w:pStyle w:val="16"/>
              <w:widowControl/>
              <w:tabs>
                <w:tab w:val="left" w:pos="190"/>
              </w:tabs>
              <w:spacing w:line="460" w:lineRule="exact"/>
              <w:ind w:firstLine="0" w:firstLineChars="0"/>
              <w:jc w:val="center"/>
              <w:rPr>
                <w:rFonts w:hint="eastAsia" w:ascii="宋体" w:hAnsi="宋体" w:eastAsia="宋体" w:cs="宋体"/>
                <w:color w:val="000000"/>
                <w:kern w:val="0"/>
                <w:sz w:val="18"/>
                <w:szCs w:val="18"/>
                <w:lang w:eastAsia="zh-CN"/>
              </w:rPr>
            </w:pPr>
            <w:r>
              <w:rPr>
                <w:rFonts w:ascii="宋体" w:hAnsi="宋体" w:eastAsia="宋体" w:cs="宋体"/>
                <w:color w:val="000000" w:themeColor="text1"/>
                <w:kern w:val="0"/>
                <w:sz w:val="18"/>
                <w:szCs w:val="18"/>
              </w:rPr>
              <w:t>理论笔答、技能操作</w:t>
            </w:r>
            <w:r>
              <w:rPr>
                <w:rFonts w:hint="eastAsia" w:ascii="宋体" w:hAnsi="宋体" w:eastAsia="宋体" w:cs="宋体"/>
                <w:color w:val="000000" w:themeColor="text1"/>
                <w:kern w:val="0"/>
                <w:sz w:val="18"/>
                <w:szCs w:val="18"/>
                <w:lang w:eastAsia="zh-CN"/>
              </w:rPr>
              <w:t>、综合评审</w:t>
            </w:r>
          </w:p>
        </w:tc>
      </w:tr>
      <w:tr w14:paraId="03E990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trPr>
        <w:tc>
          <w:tcPr>
            <w:tcW w:w="576" w:type="dxa"/>
            <w:vAlign w:val="center"/>
          </w:tcPr>
          <w:p w14:paraId="04A595ED">
            <w:pPr>
              <w:pStyle w:val="16"/>
              <w:widowControl/>
              <w:tabs>
                <w:tab w:val="left" w:pos="190"/>
              </w:tabs>
              <w:spacing w:line="460" w:lineRule="exact"/>
              <w:ind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w:t>
            </w:r>
          </w:p>
        </w:tc>
        <w:tc>
          <w:tcPr>
            <w:tcW w:w="1728" w:type="dxa"/>
            <w:vAlign w:val="center"/>
          </w:tcPr>
          <w:p w14:paraId="77C5EECD">
            <w:pPr>
              <w:pStyle w:val="16"/>
              <w:widowControl/>
              <w:tabs>
                <w:tab w:val="left" w:pos="190"/>
              </w:tabs>
              <w:spacing w:line="240" w:lineRule="auto"/>
              <w:ind w:firstLine="0" w:firstLineChars="0"/>
              <w:jc w:val="center"/>
              <w:rPr>
                <w:rFonts w:hint="eastAsia" w:ascii="宋体" w:hAnsi="宋体" w:eastAsia="宋体" w:cs="宋体"/>
                <w:color w:val="000000" w:themeColor="text1"/>
                <w:kern w:val="0"/>
                <w:sz w:val="18"/>
                <w:szCs w:val="18"/>
                <w:lang w:eastAsia="zh-CN"/>
              </w:rPr>
            </w:pPr>
            <w:r>
              <w:rPr>
                <w:rFonts w:hint="eastAsia" w:ascii="宋体" w:hAnsi="宋体" w:eastAsia="宋体" w:cs="宋体"/>
                <w:color w:val="000000" w:themeColor="text1"/>
                <w:kern w:val="0"/>
                <w:sz w:val="18"/>
                <w:szCs w:val="18"/>
                <w:lang w:eastAsia="zh-CN"/>
              </w:rPr>
              <w:t>电子商务师（网商）</w:t>
            </w:r>
          </w:p>
        </w:tc>
        <w:tc>
          <w:tcPr>
            <w:tcW w:w="957" w:type="dxa"/>
            <w:vAlign w:val="center"/>
          </w:tcPr>
          <w:p w14:paraId="2E00123C">
            <w:pPr>
              <w:pStyle w:val="16"/>
              <w:widowControl/>
              <w:tabs>
                <w:tab w:val="left" w:pos="190"/>
              </w:tabs>
              <w:spacing w:line="460" w:lineRule="exact"/>
              <w:ind w:firstLine="0" w:firstLineChars="0"/>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4-3级</w:t>
            </w:r>
          </w:p>
        </w:tc>
        <w:tc>
          <w:tcPr>
            <w:tcW w:w="1559" w:type="dxa"/>
            <w:shd w:val="clear" w:color="auto" w:fill="auto"/>
            <w:vAlign w:val="center"/>
          </w:tcPr>
          <w:p w14:paraId="1723D61B">
            <w:pPr>
              <w:pStyle w:val="16"/>
              <w:widowControl/>
              <w:tabs>
                <w:tab w:val="left" w:pos="190"/>
              </w:tabs>
              <w:spacing w:line="460" w:lineRule="exact"/>
              <w:ind w:firstLine="0" w:firstLineChars="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2025年</w:t>
            </w:r>
            <w:r>
              <w:rPr>
                <w:rFonts w:hint="eastAsia" w:ascii="宋体" w:hAnsi="宋体" w:eastAsia="宋体" w:cs="宋体"/>
                <w:color w:val="000000"/>
                <w:kern w:val="0"/>
                <w:sz w:val="18"/>
                <w:szCs w:val="18"/>
                <w:lang w:val="en-US" w:eastAsia="zh-CN"/>
              </w:rPr>
              <w:t>9</w:t>
            </w:r>
            <w:r>
              <w:rPr>
                <w:rFonts w:hint="eastAsia" w:ascii="宋体" w:hAnsi="宋体" w:eastAsia="宋体" w:cs="宋体"/>
                <w:color w:val="000000"/>
                <w:kern w:val="0"/>
                <w:sz w:val="18"/>
                <w:szCs w:val="18"/>
              </w:rPr>
              <w:t>月</w:t>
            </w:r>
            <w:r>
              <w:rPr>
                <w:rFonts w:hint="eastAsia" w:ascii="宋体" w:hAnsi="宋体" w:eastAsia="宋体" w:cs="宋体"/>
                <w:color w:val="000000"/>
                <w:kern w:val="0"/>
                <w:sz w:val="18"/>
                <w:szCs w:val="18"/>
                <w:lang w:val="en-US" w:eastAsia="zh-CN"/>
              </w:rPr>
              <w:t>6</w:t>
            </w:r>
            <w:r>
              <w:rPr>
                <w:rFonts w:hint="eastAsia" w:ascii="宋体" w:hAnsi="宋体" w:eastAsia="宋体" w:cs="宋体"/>
                <w:color w:val="000000"/>
                <w:kern w:val="0"/>
                <w:sz w:val="18"/>
                <w:szCs w:val="18"/>
              </w:rPr>
              <w:t>日至9月</w:t>
            </w:r>
            <w:r>
              <w:rPr>
                <w:rFonts w:hint="eastAsia" w:ascii="宋体" w:hAnsi="宋体" w:eastAsia="宋体" w:cs="宋体"/>
                <w:color w:val="000000"/>
                <w:kern w:val="0"/>
                <w:sz w:val="18"/>
                <w:szCs w:val="18"/>
                <w:lang w:val="en-US" w:eastAsia="zh-CN"/>
              </w:rPr>
              <w:t>12</w:t>
            </w:r>
            <w:r>
              <w:rPr>
                <w:rFonts w:hint="eastAsia" w:ascii="宋体" w:hAnsi="宋体" w:eastAsia="宋体" w:cs="宋体"/>
                <w:color w:val="000000"/>
                <w:kern w:val="0"/>
                <w:sz w:val="18"/>
                <w:szCs w:val="18"/>
              </w:rPr>
              <w:t>日</w:t>
            </w:r>
          </w:p>
        </w:tc>
        <w:tc>
          <w:tcPr>
            <w:tcW w:w="1701" w:type="dxa"/>
            <w:shd w:val="clear" w:color="auto" w:fill="auto"/>
            <w:vAlign w:val="center"/>
          </w:tcPr>
          <w:p w14:paraId="645190D8">
            <w:pPr>
              <w:pStyle w:val="16"/>
              <w:widowControl/>
              <w:tabs>
                <w:tab w:val="left" w:pos="190"/>
              </w:tabs>
              <w:spacing w:line="460" w:lineRule="exact"/>
              <w:ind w:firstLine="0" w:firstLineChars="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2025年9月</w:t>
            </w:r>
            <w:r>
              <w:rPr>
                <w:rFonts w:hint="eastAsia" w:ascii="宋体" w:hAnsi="宋体" w:eastAsia="宋体" w:cs="宋体"/>
                <w:color w:val="000000"/>
                <w:kern w:val="0"/>
                <w:sz w:val="18"/>
                <w:szCs w:val="18"/>
                <w:lang w:val="en-US" w:eastAsia="zh-CN"/>
              </w:rPr>
              <w:t>20</w:t>
            </w:r>
            <w:r>
              <w:rPr>
                <w:rFonts w:hint="eastAsia" w:ascii="宋体" w:hAnsi="宋体" w:eastAsia="宋体" w:cs="宋体"/>
                <w:color w:val="000000"/>
                <w:kern w:val="0"/>
                <w:sz w:val="18"/>
                <w:szCs w:val="18"/>
              </w:rPr>
              <w:t>日</w:t>
            </w:r>
          </w:p>
        </w:tc>
        <w:tc>
          <w:tcPr>
            <w:tcW w:w="1976" w:type="dxa"/>
            <w:shd w:val="clear" w:color="auto" w:fill="auto"/>
            <w:vAlign w:val="center"/>
          </w:tcPr>
          <w:p w14:paraId="0F1F8712">
            <w:pPr>
              <w:pStyle w:val="16"/>
              <w:widowControl/>
              <w:tabs>
                <w:tab w:val="left" w:pos="190"/>
              </w:tabs>
              <w:spacing w:line="460" w:lineRule="exact"/>
              <w:ind w:firstLine="0" w:firstLineChars="0"/>
              <w:jc w:val="center"/>
              <w:rPr>
                <w:rFonts w:hint="eastAsia" w:ascii="宋体" w:hAnsi="宋体" w:eastAsia="宋体" w:cs="宋体"/>
                <w:color w:val="000000"/>
                <w:kern w:val="0"/>
                <w:sz w:val="18"/>
                <w:szCs w:val="18"/>
                <w:lang w:val="en-US" w:eastAsia="zh-CN" w:bidi="ar-SA"/>
              </w:rPr>
            </w:pPr>
            <w:r>
              <w:rPr>
                <w:rFonts w:ascii="宋体" w:hAnsi="宋体" w:eastAsia="宋体" w:cs="宋体"/>
                <w:color w:val="000000" w:themeColor="text1"/>
                <w:kern w:val="0"/>
                <w:sz w:val="18"/>
                <w:szCs w:val="18"/>
              </w:rPr>
              <w:t>理论笔答、技能操作</w:t>
            </w:r>
          </w:p>
        </w:tc>
      </w:tr>
    </w:tbl>
    <w:p w14:paraId="36A4C4C0">
      <w:pPr>
        <w:rPr>
          <w:rFonts w:hint="default" w:ascii="仿宋" w:hAnsi="仿宋" w:eastAsia="仿宋"/>
          <w:b/>
          <w:color w:val="000000" w:themeColor="text1"/>
          <w:sz w:val="32"/>
          <w:szCs w:val="32"/>
          <w:lang w:val="en-US" w:eastAsia="zh-CN"/>
        </w:rPr>
      </w:pPr>
      <w:r>
        <w:rPr>
          <w:rFonts w:hint="eastAsia" w:ascii="仿宋" w:hAnsi="仿宋" w:eastAsia="仿宋" w:cs="宋体"/>
          <w:b/>
          <w:color w:val="000000"/>
          <w:kern w:val="0"/>
          <w:sz w:val="32"/>
          <w:szCs w:val="32"/>
        </w:rPr>
        <w:t>（一）</w:t>
      </w:r>
      <w:r>
        <w:rPr>
          <w:rFonts w:hint="eastAsia" w:ascii="仿宋" w:hAnsi="仿宋" w:eastAsia="仿宋"/>
          <w:b/>
          <w:color w:val="000000" w:themeColor="text1"/>
          <w:sz w:val="32"/>
          <w:szCs w:val="32"/>
          <w:lang w:eastAsia="zh-CN"/>
        </w:rPr>
        <w:t>计算机及外部设备装配调试员</w:t>
      </w:r>
      <w:r>
        <w:rPr>
          <w:rFonts w:hint="eastAsia" w:ascii="仿宋" w:hAnsi="仿宋" w:eastAsia="仿宋"/>
          <w:b/>
          <w:color w:val="000000" w:themeColor="text1"/>
          <w:sz w:val="32"/>
          <w:szCs w:val="32"/>
        </w:rPr>
        <w:t>（</w:t>
      </w:r>
      <w:r>
        <w:rPr>
          <w:rFonts w:hint="eastAsia" w:ascii="仿宋" w:hAnsi="仿宋" w:eastAsia="仿宋"/>
          <w:b/>
          <w:color w:val="000000" w:themeColor="text1"/>
          <w:sz w:val="32"/>
          <w:szCs w:val="32"/>
          <w:lang w:eastAsia="zh-CN"/>
        </w:rPr>
        <w:t>计算机整机装配调试员</w:t>
      </w:r>
      <w:r>
        <w:rPr>
          <w:rFonts w:hint="eastAsia" w:ascii="仿宋" w:hAnsi="仿宋" w:eastAsia="仿宋"/>
          <w:b/>
          <w:color w:val="000000" w:themeColor="text1"/>
          <w:sz w:val="32"/>
          <w:szCs w:val="32"/>
        </w:rPr>
        <w:t>）3-</w:t>
      </w:r>
      <w:r>
        <w:rPr>
          <w:rFonts w:hint="eastAsia" w:ascii="仿宋" w:hAnsi="仿宋" w:eastAsia="仿宋"/>
          <w:b/>
          <w:color w:val="000000" w:themeColor="text1"/>
          <w:sz w:val="32"/>
          <w:szCs w:val="32"/>
          <w:lang w:val="en-US" w:eastAsia="zh-CN"/>
        </w:rPr>
        <w:t>1</w:t>
      </w:r>
      <w:r>
        <w:rPr>
          <w:rFonts w:ascii="仿宋" w:hAnsi="仿宋" w:eastAsia="仿宋"/>
          <w:b/>
          <w:color w:val="000000" w:themeColor="text1"/>
          <w:sz w:val="32"/>
          <w:szCs w:val="32"/>
        </w:rPr>
        <w:t>级</w:t>
      </w:r>
      <w:r>
        <w:rPr>
          <w:rFonts w:hint="eastAsia" w:ascii="仿宋" w:hAnsi="仿宋" w:eastAsia="仿宋"/>
          <w:b/>
          <w:color w:val="000000" w:themeColor="text1"/>
          <w:sz w:val="32"/>
          <w:szCs w:val="32"/>
          <w:lang w:eastAsia="zh-CN"/>
        </w:rPr>
        <w:t>、电子商务师（网商）</w:t>
      </w:r>
      <w:r>
        <w:rPr>
          <w:rFonts w:hint="eastAsia" w:ascii="仿宋" w:hAnsi="仿宋" w:eastAsia="仿宋"/>
          <w:b/>
          <w:color w:val="000000" w:themeColor="text1"/>
          <w:sz w:val="32"/>
          <w:szCs w:val="32"/>
          <w:lang w:val="en-US" w:eastAsia="zh-CN"/>
        </w:rPr>
        <w:t>4-3级</w:t>
      </w:r>
      <w:bookmarkStart w:id="0" w:name="_GoBack"/>
      <w:bookmarkEnd w:id="0"/>
    </w:p>
    <w:p w14:paraId="53FE8CFD">
      <w:pPr>
        <w:spacing w:line="540" w:lineRule="exact"/>
        <w:ind w:firstLine="482" w:firstLineChars="150"/>
        <w:rPr>
          <w:rFonts w:ascii="仿宋" w:hAnsi="仿宋" w:eastAsia="仿宋" w:cs="宋体"/>
          <w:b/>
          <w:color w:val="000000"/>
          <w:kern w:val="0"/>
          <w:sz w:val="32"/>
          <w:szCs w:val="32"/>
        </w:rPr>
      </w:pPr>
      <w:r>
        <w:rPr>
          <w:rFonts w:hint="eastAsia" w:ascii="仿宋" w:hAnsi="仿宋" w:eastAsia="仿宋" w:cs="宋体"/>
          <w:b/>
          <w:color w:val="000000"/>
          <w:kern w:val="0"/>
          <w:sz w:val="32"/>
          <w:szCs w:val="32"/>
        </w:rPr>
        <w:t>1.</w:t>
      </w:r>
      <w:r>
        <w:rPr>
          <w:rFonts w:ascii="仿宋" w:hAnsi="仿宋" w:eastAsia="仿宋" w:cs="宋体"/>
          <w:b/>
          <w:color w:val="000000"/>
          <w:kern w:val="0"/>
          <w:sz w:val="32"/>
          <w:szCs w:val="32"/>
        </w:rPr>
        <w:t>四</w:t>
      </w:r>
      <w:r>
        <w:rPr>
          <w:rFonts w:hint="eastAsia" w:ascii="仿宋" w:hAnsi="仿宋" w:eastAsia="仿宋" w:cs="宋体"/>
          <w:b/>
          <w:color w:val="000000"/>
          <w:kern w:val="0"/>
          <w:sz w:val="32"/>
          <w:szCs w:val="32"/>
        </w:rPr>
        <w:t>级申报条件（具备以下条件之一者，可申报</w:t>
      </w:r>
      <w:r>
        <w:rPr>
          <w:rFonts w:ascii="仿宋" w:hAnsi="仿宋" w:eastAsia="仿宋" w:cs="宋体"/>
          <w:b/>
          <w:color w:val="000000"/>
          <w:kern w:val="0"/>
          <w:sz w:val="32"/>
          <w:szCs w:val="32"/>
        </w:rPr>
        <w:t>四</w:t>
      </w:r>
      <w:r>
        <w:rPr>
          <w:rFonts w:hint="eastAsia" w:ascii="仿宋" w:hAnsi="仿宋" w:eastAsia="仿宋" w:cs="宋体"/>
          <w:b/>
          <w:color w:val="000000"/>
          <w:kern w:val="0"/>
          <w:sz w:val="32"/>
          <w:szCs w:val="32"/>
        </w:rPr>
        <w:t>级）</w:t>
      </w:r>
    </w:p>
    <w:p w14:paraId="295AA678">
      <w:pPr>
        <w:spacing w:line="540" w:lineRule="exact"/>
        <w:ind w:firstLine="480" w:firstLineChars="150"/>
        <w:rPr>
          <w:rFonts w:ascii="仿宋" w:hAnsi="仿宋" w:eastAsia="仿宋" w:cs="宋体"/>
          <w:color w:val="000000"/>
          <w:kern w:val="0"/>
          <w:sz w:val="32"/>
          <w:szCs w:val="32"/>
        </w:rPr>
      </w:pPr>
      <w:r>
        <w:rPr>
          <w:rFonts w:hint="eastAsia" w:ascii="仿宋" w:hAnsi="仿宋" w:eastAsia="仿宋" w:cs="宋体"/>
          <w:color w:val="000000"/>
          <w:kern w:val="0"/>
          <w:sz w:val="32"/>
          <w:szCs w:val="32"/>
        </w:rPr>
        <w:t>(1)累计从事本职业或相关职业工作满5年。</w:t>
      </w:r>
    </w:p>
    <w:p w14:paraId="1B98D917">
      <w:pPr>
        <w:spacing w:line="540" w:lineRule="exact"/>
        <w:ind w:firstLine="480" w:firstLineChars="150"/>
        <w:rPr>
          <w:rFonts w:ascii="仿宋" w:hAnsi="仿宋" w:eastAsia="仿宋" w:cs="宋体"/>
          <w:color w:val="000000"/>
          <w:kern w:val="0"/>
          <w:sz w:val="32"/>
          <w:szCs w:val="32"/>
        </w:rPr>
      </w:pPr>
      <w:r>
        <w:rPr>
          <w:rFonts w:hint="eastAsia" w:ascii="仿宋" w:hAnsi="仿宋" w:eastAsia="仿宋" w:cs="宋体"/>
          <w:color w:val="000000"/>
          <w:kern w:val="0"/>
          <w:sz w:val="32"/>
          <w:szCs w:val="32"/>
        </w:rPr>
        <w:t>(2)取得本职业或相关职业五级/初级工职业资格(职业技能等级)证书后，累计从事本职业或相关职业工作满3年。</w:t>
      </w:r>
    </w:p>
    <w:p w14:paraId="44366DBE">
      <w:pPr>
        <w:spacing w:line="540" w:lineRule="exact"/>
        <w:ind w:firstLine="480" w:firstLineChars="15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(3)取得本专业或相关专业的技工院校或中等及以上职业院校、专科及以上普通高等学校毕业证书(含在读应届毕业生)。</w:t>
      </w:r>
    </w:p>
    <w:p w14:paraId="7CC1D3AF">
      <w:pPr>
        <w:spacing w:line="540" w:lineRule="exact"/>
        <w:ind w:firstLine="482" w:firstLineChars="150"/>
        <w:rPr>
          <w:rFonts w:ascii="仿宋" w:hAnsi="仿宋" w:eastAsia="仿宋" w:cs="宋体"/>
          <w:b/>
          <w:color w:val="000000"/>
          <w:kern w:val="0"/>
          <w:sz w:val="32"/>
          <w:szCs w:val="32"/>
        </w:rPr>
      </w:pPr>
      <w:r>
        <w:rPr>
          <w:rFonts w:hint="eastAsia" w:ascii="仿宋" w:hAnsi="仿宋" w:eastAsia="仿宋" w:cs="宋体"/>
          <w:b/>
          <w:color w:val="000000"/>
          <w:kern w:val="0"/>
          <w:sz w:val="32"/>
          <w:szCs w:val="32"/>
          <w:lang w:val="en-US" w:eastAsia="zh-CN"/>
        </w:rPr>
        <w:t>2.</w:t>
      </w:r>
      <w:r>
        <w:rPr>
          <w:rFonts w:hint="eastAsia" w:ascii="仿宋" w:hAnsi="仿宋" w:eastAsia="仿宋" w:cs="宋体"/>
          <w:b/>
          <w:color w:val="000000"/>
          <w:kern w:val="0"/>
          <w:sz w:val="32"/>
          <w:szCs w:val="32"/>
        </w:rPr>
        <w:t>三级申报条件（具备以下条件之一者，可申报三级）</w:t>
      </w:r>
    </w:p>
    <w:p w14:paraId="70D24534">
      <w:pPr>
        <w:spacing w:line="540" w:lineRule="exact"/>
        <w:ind w:firstLine="480" w:firstLineChars="150"/>
        <w:rPr>
          <w:rFonts w:ascii="仿宋" w:hAnsi="仿宋" w:eastAsia="仿宋" w:cs="宋体"/>
          <w:color w:val="000000"/>
          <w:kern w:val="0"/>
          <w:sz w:val="32"/>
          <w:szCs w:val="32"/>
        </w:rPr>
      </w:pPr>
      <w:r>
        <w:rPr>
          <w:rFonts w:hint="eastAsia" w:ascii="仿宋" w:hAnsi="仿宋" w:eastAsia="仿宋" w:cs="宋体"/>
          <w:color w:val="000000"/>
          <w:kern w:val="0"/>
          <w:sz w:val="32"/>
          <w:szCs w:val="32"/>
        </w:rPr>
        <w:t>(1)累计从事本职业或相关职业工作满10年。</w:t>
      </w:r>
    </w:p>
    <w:p w14:paraId="3BC34B98">
      <w:pPr>
        <w:spacing w:line="540" w:lineRule="exact"/>
        <w:ind w:firstLine="480" w:firstLineChars="150"/>
        <w:rPr>
          <w:rFonts w:ascii="仿宋" w:hAnsi="仿宋" w:eastAsia="仿宋" w:cs="宋体"/>
          <w:color w:val="000000"/>
          <w:kern w:val="0"/>
          <w:sz w:val="32"/>
          <w:szCs w:val="32"/>
        </w:rPr>
      </w:pPr>
      <w:r>
        <w:rPr>
          <w:rFonts w:hint="eastAsia" w:ascii="仿宋" w:hAnsi="仿宋" w:eastAsia="仿宋" w:cs="宋体"/>
          <w:color w:val="000000"/>
          <w:kern w:val="0"/>
          <w:sz w:val="32"/>
          <w:szCs w:val="32"/>
        </w:rPr>
        <w:t>(2)取得本职业或相关职业四级/中级工职业资格(职业技等级)证书后，累计从事本职业或相关职业工作满4年。</w:t>
      </w:r>
    </w:p>
    <w:p w14:paraId="03584008">
      <w:pPr>
        <w:spacing w:line="540" w:lineRule="exact"/>
        <w:ind w:firstLine="480" w:firstLineChars="150"/>
        <w:rPr>
          <w:rFonts w:ascii="仿宋" w:hAnsi="仿宋" w:eastAsia="仿宋" w:cs="宋体"/>
          <w:color w:val="000000"/>
          <w:kern w:val="0"/>
          <w:sz w:val="32"/>
          <w:szCs w:val="32"/>
        </w:rPr>
      </w:pPr>
      <w:r>
        <w:rPr>
          <w:rFonts w:hint="eastAsia" w:ascii="仿宋" w:hAnsi="仿宋" w:eastAsia="仿宋" w:cs="宋体"/>
          <w:color w:val="000000"/>
          <w:kern w:val="0"/>
          <w:sz w:val="32"/>
          <w:szCs w:val="32"/>
        </w:rPr>
        <w:t>(3)取得符合专业对应关系的初级职称(专业技术人员职业资格)后，累计从事本职业或相关职业工作满1年。</w:t>
      </w:r>
    </w:p>
    <w:p w14:paraId="3E7B053F">
      <w:pPr>
        <w:spacing w:line="540" w:lineRule="exact"/>
        <w:ind w:firstLine="480" w:firstLineChars="150"/>
        <w:rPr>
          <w:rFonts w:ascii="仿宋" w:hAnsi="仿宋" w:eastAsia="仿宋" w:cs="宋体"/>
          <w:color w:val="000000"/>
          <w:kern w:val="0"/>
          <w:sz w:val="32"/>
          <w:szCs w:val="32"/>
        </w:rPr>
      </w:pPr>
      <w:r>
        <w:rPr>
          <w:rFonts w:hint="eastAsia" w:ascii="仿宋" w:hAnsi="仿宋" w:eastAsia="仿宋" w:cs="宋体"/>
          <w:color w:val="000000"/>
          <w:kern w:val="0"/>
          <w:sz w:val="32"/>
          <w:szCs w:val="32"/>
        </w:rPr>
        <w:t>(4)取得本专业或相关专业的技工院校高级工班及以上毕业证书(含在读应届毕业生) .</w:t>
      </w:r>
    </w:p>
    <w:p w14:paraId="32194E1C">
      <w:pPr>
        <w:spacing w:line="540" w:lineRule="exact"/>
        <w:ind w:firstLine="480" w:firstLineChars="150"/>
        <w:rPr>
          <w:rFonts w:ascii="仿宋" w:hAnsi="仿宋" w:eastAsia="仿宋" w:cs="宋体"/>
          <w:color w:val="000000"/>
          <w:kern w:val="0"/>
          <w:sz w:val="32"/>
          <w:szCs w:val="32"/>
        </w:rPr>
      </w:pPr>
      <w:r>
        <w:rPr>
          <w:rFonts w:hint="eastAsia" w:ascii="仿宋" w:hAnsi="仿宋" w:eastAsia="仿宋" w:cs="宋体"/>
          <w:color w:val="000000"/>
          <w:kern w:val="0"/>
          <w:sz w:val="32"/>
          <w:szCs w:val="32"/>
        </w:rPr>
        <w:t>(5)取得本职业或相关职业四级/中级工职业资格(职业技能等级)证书，并取得高等职业学校、专科及以上普通高等学校本专业或相关专业毕业证书(含在读应届毕业生)。</w:t>
      </w:r>
    </w:p>
    <w:p w14:paraId="7852FBF7">
      <w:pPr>
        <w:spacing w:line="540" w:lineRule="exact"/>
        <w:ind w:firstLine="480" w:firstLineChars="150"/>
        <w:rPr>
          <w:rFonts w:ascii="仿宋" w:hAnsi="仿宋" w:eastAsia="仿宋" w:cs="宋体"/>
          <w:color w:val="000000"/>
          <w:kern w:val="0"/>
          <w:sz w:val="32"/>
          <w:szCs w:val="32"/>
        </w:rPr>
      </w:pPr>
      <w:r>
        <w:rPr>
          <w:rFonts w:hint="eastAsia" w:ascii="仿宋" w:hAnsi="仿宋" w:eastAsia="仿宋" w:cs="宋体"/>
          <w:color w:val="000000"/>
          <w:kern w:val="0"/>
          <w:sz w:val="32"/>
          <w:szCs w:val="32"/>
        </w:rPr>
        <w:t>(6)取得经评估论证的高等职业学校、专科及以上普通高等学校本专业或相关专业的毕业证书(含在读应届毕业生)。</w:t>
      </w:r>
    </w:p>
    <w:p w14:paraId="761118F4">
      <w:pPr>
        <w:spacing w:line="520" w:lineRule="exact"/>
        <w:ind w:firstLine="321" w:firstLineChars="100"/>
        <w:rPr>
          <w:rFonts w:ascii="仿宋" w:hAnsi="仿宋" w:eastAsia="仿宋"/>
          <w:b/>
          <w:color w:val="000000" w:themeColor="text1"/>
          <w:sz w:val="32"/>
          <w:szCs w:val="32"/>
        </w:rPr>
      </w:pPr>
      <w:r>
        <w:rPr>
          <w:rFonts w:hint="eastAsia" w:ascii="仿宋" w:hAnsi="仿宋" w:eastAsia="仿宋"/>
          <w:b/>
          <w:color w:val="000000" w:themeColor="text1"/>
          <w:sz w:val="32"/>
          <w:szCs w:val="32"/>
          <w:lang w:val="en-US" w:eastAsia="zh-CN"/>
        </w:rPr>
        <w:t>3</w:t>
      </w:r>
      <w:r>
        <w:rPr>
          <w:rFonts w:hint="eastAsia" w:ascii="仿宋" w:hAnsi="仿宋" w:eastAsia="仿宋"/>
          <w:b/>
          <w:color w:val="000000" w:themeColor="text1"/>
          <w:sz w:val="32"/>
          <w:szCs w:val="32"/>
        </w:rPr>
        <w:t>.二级申报条件（具备以下条件之一者，可申报二级）</w:t>
      </w:r>
    </w:p>
    <w:p w14:paraId="247F4784">
      <w:pPr>
        <w:spacing w:line="520" w:lineRule="exact"/>
        <w:ind w:firstLine="320" w:firstLineChars="100"/>
        <w:rPr>
          <w:rFonts w:ascii="仿宋" w:hAnsi="仿宋" w:eastAsia="仿宋"/>
          <w:color w:val="000000" w:themeColor="text1"/>
          <w:sz w:val="32"/>
          <w:szCs w:val="32"/>
        </w:rPr>
      </w:pPr>
      <w:r>
        <w:rPr>
          <w:rFonts w:hint="eastAsia" w:ascii="仿宋" w:hAnsi="仿宋" w:eastAsia="仿宋"/>
          <w:color w:val="000000" w:themeColor="text1"/>
          <w:sz w:val="32"/>
          <w:szCs w:val="32"/>
        </w:rPr>
        <w:t>(1)取得本职业或相关职业三级高级工职业资格(职业技能等级)证书后，累计从事本职业或相关职业工作满5年。</w:t>
      </w:r>
    </w:p>
    <w:p w14:paraId="39C45E92">
      <w:pPr>
        <w:spacing w:line="520" w:lineRule="exact"/>
        <w:ind w:firstLine="320" w:firstLineChars="100"/>
        <w:rPr>
          <w:rFonts w:ascii="仿宋" w:hAnsi="仿宋" w:eastAsia="仿宋"/>
          <w:color w:val="000000" w:themeColor="text1"/>
          <w:sz w:val="32"/>
          <w:szCs w:val="32"/>
        </w:rPr>
      </w:pPr>
      <w:r>
        <w:rPr>
          <w:rFonts w:hint="eastAsia" w:ascii="仿宋" w:hAnsi="仿宋" w:eastAsia="仿宋"/>
          <w:color w:val="000000" w:themeColor="text1"/>
          <w:sz w:val="32"/>
          <w:szCs w:val="32"/>
        </w:rPr>
        <w:t>(2)取得符合专业对应关系的初级职称(专业技术人员职业资格)后，累计从事本职业或相关职业工作满5年，并在取得本职业或相关职业三级/高级工职业资格(职业技能等级)证书后，从事本职业或相关职业工作满1年。</w:t>
      </w:r>
    </w:p>
    <w:p w14:paraId="2A244D4F">
      <w:pPr>
        <w:spacing w:line="520" w:lineRule="exact"/>
        <w:ind w:firstLine="320" w:firstLineChars="100"/>
        <w:rPr>
          <w:rFonts w:ascii="仿宋" w:hAnsi="仿宋" w:eastAsia="仿宋"/>
          <w:color w:val="000000" w:themeColor="text1"/>
          <w:sz w:val="32"/>
          <w:szCs w:val="32"/>
        </w:rPr>
      </w:pPr>
      <w:r>
        <w:rPr>
          <w:rFonts w:hint="eastAsia" w:ascii="仿宋" w:hAnsi="仿宋" w:eastAsia="仿宋"/>
          <w:color w:val="000000" w:themeColor="text1"/>
          <w:sz w:val="32"/>
          <w:szCs w:val="32"/>
        </w:rPr>
        <w:t>(3)取得符合专业对应关系的中级职称(专业技术人员职业资格)后，累计从事本职业或相关职业工作满1年。</w:t>
      </w:r>
    </w:p>
    <w:p w14:paraId="395DE20F">
      <w:pPr>
        <w:spacing w:line="520" w:lineRule="exact"/>
        <w:ind w:firstLine="320" w:firstLineChars="100"/>
        <w:rPr>
          <w:rFonts w:ascii="仿宋" w:hAnsi="仿宋" w:eastAsia="仿宋"/>
          <w:color w:val="000000" w:themeColor="text1"/>
          <w:sz w:val="32"/>
          <w:szCs w:val="32"/>
        </w:rPr>
      </w:pPr>
      <w:r>
        <w:rPr>
          <w:rFonts w:hint="eastAsia" w:ascii="仿宋" w:hAnsi="仿宋" w:eastAsia="仿宋"/>
          <w:color w:val="000000" w:themeColor="text1"/>
          <w:sz w:val="32"/>
          <w:szCs w:val="32"/>
        </w:rPr>
        <w:t>4)取得本职业或相关职业三级/高级工职业资格(职业技能等级)证书的高级技工学校，技师学院毕业生，累计从事本职业或相关职业工作满2年。</w:t>
      </w:r>
    </w:p>
    <w:p w14:paraId="6C0638F0">
      <w:pPr>
        <w:spacing w:line="520" w:lineRule="exact"/>
        <w:ind w:firstLine="320" w:firstLineChars="100"/>
        <w:rPr>
          <w:rFonts w:ascii="仿宋" w:hAnsi="仿宋" w:eastAsia="仿宋"/>
          <w:color w:val="000000" w:themeColor="text1"/>
          <w:sz w:val="32"/>
          <w:szCs w:val="32"/>
        </w:rPr>
      </w:pPr>
      <w:r>
        <w:rPr>
          <w:rFonts w:hint="eastAsia" w:ascii="仿宋" w:hAnsi="仿宋" w:eastAsia="仿宋"/>
          <w:color w:val="000000" w:themeColor="text1"/>
          <w:sz w:val="32"/>
          <w:szCs w:val="32"/>
        </w:rPr>
        <w:t>(5)取得本职业或相关职业三级高级工职业资格(职业技能等级)证书满2年的技师学院预备技师班、技师班学生。</w:t>
      </w:r>
    </w:p>
    <w:p w14:paraId="6A2E13FE">
      <w:pPr>
        <w:spacing w:line="520" w:lineRule="exact"/>
        <w:ind w:firstLine="321" w:firstLineChars="100"/>
        <w:rPr>
          <w:rFonts w:hint="eastAsia" w:ascii="仿宋" w:hAnsi="仿宋" w:eastAsia="仿宋"/>
          <w:b/>
          <w:color w:val="000000" w:themeColor="text1"/>
          <w:sz w:val="32"/>
          <w:szCs w:val="32"/>
          <w:lang w:eastAsia="zh-CN"/>
        </w:rPr>
      </w:pPr>
      <w:r>
        <w:rPr>
          <w:rFonts w:hint="eastAsia" w:ascii="仿宋" w:hAnsi="仿宋" w:eastAsia="仿宋"/>
          <w:b/>
          <w:color w:val="000000" w:themeColor="text1"/>
          <w:sz w:val="32"/>
          <w:szCs w:val="32"/>
          <w:lang w:val="en-US" w:eastAsia="zh-CN"/>
        </w:rPr>
        <w:t>4</w:t>
      </w:r>
      <w:r>
        <w:rPr>
          <w:rFonts w:hint="eastAsia" w:ascii="仿宋" w:hAnsi="仿宋" w:eastAsia="仿宋"/>
          <w:b/>
          <w:color w:val="000000" w:themeColor="text1"/>
          <w:sz w:val="32"/>
          <w:szCs w:val="32"/>
        </w:rPr>
        <w:t>.一级申报条件（具备以下条件之一者，可申报一</w:t>
      </w:r>
      <w:r>
        <w:rPr>
          <w:rFonts w:ascii="仿宋" w:hAnsi="仿宋" w:eastAsia="仿宋"/>
          <w:b/>
          <w:color w:val="000000" w:themeColor="text1"/>
          <w:sz w:val="32"/>
          <w:szCs w:val="32"/>
        </w:rPr>
        <w:t>级</w:t>
      </w:r>
      <w:r>
        <w:rPr>
          <w:rFonts w:hint="eastAsia" w:ascii="仿宋" w:hAnsi="仿宋" w:eastAsia="仿宋"/>
          <w:b/>
          <w:color w:val="000000" w:themeColor="text1"/>
          <w:sz w:val="32"/>
          <w:szCs w:val="32"/>
          <w:lang w:eastAsia="zh-CN"/>
        </w:rPr>
        <w:t>）</w:t>
      </w:r>
    </w:p>
    <w:p w14:paraId="46B623AB">
      <w:pPr>
        <w:spacing w:line="520" w:lineRule="exact"/>
        <w:ind w:firstLine="320" w:firstLineChars="100"/>
        <w:rPr>
          <w:rFonts w:ascii="仿宋" w:hAnsi="仿宋" w:eastAsia="仿宋"/>
          <w:color w:val="000000" w:themeColor="text1"/>
          <w:sz w:val="32"/>
          <w:szCs w:val="32"/>
        </w:rPr>
      </w:pPr>
      <w:r>
        <w:rPr>
          <w:rFonts w:hint="eastAsia" w:ascii="仿宋" w:hAnsi="仿宋" w:eastAsia="仿宋"/>
          <w:color w:val="000000" w:themeColor="text1"/>
          <w:sz w:val="32"/>
          <w:szCs w:val="32"/>
        </w:rPr>
        <w:t>(1)取得本职业或相关职业级/技师职业资格(职业技能等级)证书后，累计从事本职业或相关职业工作满5年。</w:t>
      </w:r>
    </w:p>
    <w:p w14:paraId="5135F417">
      <w:pPr>
        <w:spacing w:line="520" w:lineRule="exact"/>
        <w:ind w:firstLine="320" w:firstLineChars="100"/>
        <w:rPr>
          <w:rFonts w:ascii="仿宋" w:hAnsi="仿宋" w:eastAsia="仿宋"/>
          <w:color w:val="000000" w:themeColor="text1"/>
          <w:sz w:val="32"/>
          <w:szCs w:val="32"/>
        </w:rPr>
      </w:pPr>
      <w:r>
        <w:rPr>
          <w:rFonts w:hint="eastAsia" w:ascii="仿宋" w:hAnsi="仿宋" w:eastAsia="仿宋"/>
          <w:color w:val="000000" w:themeColor="text1"/>
          <w:sz w:val="32"/>
          <w:szCs w:val="32"/>
        </w:rPr>
        <w:t>(2)取得符合专业对应关系的中级职称后，累计从事本职业或相关职业工作满5年，并在取得本职业或相关职业级/技师职业资格(职业技能等级)证书后，从事本职业或相关职业工作满1年。</w:t>
      </w:r>
    </w:p>
    <w:p w14:paraId="7107A421">
      <w:pPr>
        <w:spacing w:line="540" w:lineRule="exact"/>
        <w:ind w:firstLine="480" w:firstLineChars="150"/>
        <w:rPr>
          <w:rFonts w:ascii="仿宋" w:hAnsi="仿宋" w:eastAsia="仿宋" w:cs="宋体"/>
          <w:color w:val="000000"/>
          <w:kern w:val="0"/>
          <w:sz w:val="32"/>
          <w:szCs w:val="32"/>
        </w:rPr>
      </w:pPr>
      <w:r>
        <w:rPr>
          <w:rFonts w:hint="eastAsia" w:ascii="仿宋" w:hAnsi="仿宋" w:eastAsia="仿宋"/>
          <w:color w:val="000000" w:themeColor="text1"/>
          <w:sz w:val="32"/>
          <w:szCs w:val="32"/>
        </w:rPr>
        <w:t>(3)取得符合专业对应关系的高级职称(专业技术人员职业资格)后，累计从事本职业或相关职业工作满1年。</w:t>
      </w:r>
    </w:p>
    <w:p w14:paraId="711A04C6">
      <w:pPr>
        <w:spacing w:line="540" w:lineRule="exact"/>
        <w:ind w:firstLine="482" w:firstLineChars="150"/>
        <w:rPr>
          <w:rFonts w:ascii="仿宋" w:hAnsi="仿宋" w:eastAsia="仿宋" w:cs="宋体"/>
          <w:b/>
          <w:color w:val="000000"/>
          <w:kern w:val="0"/>
          <w:sz w:val="32"/>
          <w:szCs w:val="32"/>
        </w:rPr>
      </w:pPr>
      <w:r>
        <w:rPr>
          <w:rFonts w:hint="eastAsia" w:ascii="仿宋" w:hAnsi="仿宋" w:eastAsia="仿宋" w:cs="宋体"/>
          <w:b/>
          <w:color w:val="000000"/>
          <w:kern w:val="0"/>
          <w:sz w:val="32"/>
          <w:szCs w:val="32"/>
        </w:rPr>
        <w:t>二、认定评价内容和方式</w:t>
      </w:r>
    </w:p>
    <w:p w14:paraId="48DD8E17">
      <w:pPr>
        <w:spacing w:line="500" w:lineRule="exact"/>
        <w:ind w:firstLine="480" w:firstLineChars="150"/>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（一）理论考核：90分钟  笔试</w:t>
      </w:r>
    </w:p>
    <w:p w14:paraId="6E7AE6DD">
      <w:pPr>
        <w:spacing w:line="500" w:lineRule="exact"/>
        <w:ind w:firstLine="480" w:firstLineChars="150"/>
        <w:rPr>
          <w:rFonts w:hint="eastAsia"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（二）技能考核：</w:t>
      </w:r>
      <w:r>
        <w:rPr>
          <w:rFonts w:hint="eastAsia" w:ascii="仿宋" w:hAnsi="仿宋" w:eastAsia="仿宋" w:cs="宋体"/>
          <w:color w:val="000000" w:themeColor="text1"/>
          <w:kern w:val="0"/>
          <w:sz w:val="32"/>
          <w:szCs w:val="32"/>
          <w:lang w:eastAsia="zh-CN"/>
        </w:rPr>
        <w:t>国标时间</w:t>
      </w:r>
      <w:r>
        <w:rPr>
          <w:rFonts w:hint="eastAsia" w:ascii="仿宋" w:hAnsi="仿宋" w:eastAsia="仿宋" w:cs="宋体"/>
          <w:color w:val="000000" w:themeColor="text1"/>
          <w:kern w:val="0"/>
          <w:sz w:val="32"/>
          <w:szCs w:val="32"/>
        </w:rPr>
        <w:t>  现场操作</w:t>
      </w:r>
    </w:p>
    <w:p w14:paraId="5592B70B">
      <w:pPr>
        <w:spacing w:line="500" w:lineRule="exact"/>
        <w:ind w:firstLine="480" w:firstLineChars="150"/>
        <w:rPr>
          <w:rFonts w:hint="eastAsia"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lang w:eastAsia="zh-CN"/>
        </w:rPr>
        <w:t>三</w:t>
      </w:r>
      <w:r>
        <w:rPr>
          <w:rFonts w:hint="eastAsia"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lang w:eastAsia="zh-CN"/>
        </w:rPr>
        <w:t>综合评审：</w:t>
      </w:r>
      <w:r>
        <w:rPr>
          <w:rFonts w:hint="eastAsia" w:ascii="仿宋" w:hAnsi="仿宋" w:eastAsia="仿宋" w:cs="宋体"/>
          <w:color w:val="000000" w:themeColor="text1"/>
          <w:kern w:val="0"/>
          <w:sz w:val="32"/>
          <w:szCs w:val="32"/>
          <w:lang w:val="en-US" w:eastAsia="zh-CN"/>
        </w:rPr>
        <w:t xml:space="preserve">30分钟  </w:t>
      </w:r>
      <w:r>
        <w:rPr>
          <w:rFonts w:hint="eastAsia" w:ascii="仿宋" w:hAnsi="仿宋" w:eastAsia="仿宋" w:cs="宋体"/>
          <w:color w:val="000000" w:themeColor="text1"/>
          <w:kern w:val="0"/>
          <w:sz w:val="32"/>
          <w:szCs w:val="32"/>
          <w:lang w:eastAsia="zh-CN"/>
        </w:rPr>
        <w:t>评审</w:t>
      </w:r>
    </w:p>
    <w:p w14:paraId="18F028CE">
      <w:pPr>
        <w:spacing w:line="540" w:lineRule="exact"/>
        <w:ind w:firstLine="482" w:firstLineChars="150"/>
        <w:rPr>
          <w:rFonts w:ascii="仿宋" w:hAnsi="仿宋" w:eastAsia="仿宋" w:cs="宋体"/>
          <w:b/>
          <w:color w:val="000000"/>
          <w:kern w:val="0"/>
          <w:sz w:val="32"/>
          <w:szCs w:val="32"/>
        </w:rPr>
      </w:pPr>
      <w:r>
        <w:rPr>
          <w:rFonts w:hint="eastAsia" w:ascii="仿宋" w:hAnsi="仿宋" w:eastAsia="仿宋" w:cs="宋体"/>
          <w:b/>
          <w:color w:val="000000"/>
          <w:kern w:val="0"/>
          <w:sz w:val="32"/>
          <w:szCs w:val="32"/>
        </w:rPr>
        <w:t>三、认定评价时间</w:t>
      </w:r>
    </w:p>
    <w:p w14:paraId="1D75E4A8">
      <w:pPr>
        <w:spacing w:line="540" w:lineRule="exact"/>
        <w:ind w:firstLine="480" w:firstLineChars="150"/>
        <w:rPr>
          <w:rFonts w:ascii="仿宋" w:hAnsi="仿宋" w:eastAsia="仿宋" w:cs="宋体"/>
          <w:color w:val="000000"/>
          <w:kern w:val="0"/>
          <w:sz w:val="32"/>
          <w:szCs w:val="32"/>
        </w:rPr>
      </w:pPr>
      <w:r>
        <w:rPr>
          <w:rFonts w:hint="eastAsia" w:ascii="仿宋" w:hAnsi="仿宋" w:eastAsia="仿宋" w:cs="宋体"/>
          <w:color w:val="000000"/>
          <w:kern w:val="0"/>
          <w:sz w:val="32"/>
          <w:szCs w:val="32"/>
        </w:rPr>
        <w:t>2025年9月</w:t>
      </w:r>
      <w:r>
        <w:rPr>
          <w:rFonts w:hint="eastAsia" w:ascii="仿宋" w:hAnsi="仿宋" w:eastAsia="仿宋" w:cs="宋体"/>
          <w:color w:val="000000"/>
          <w:kern w:val="0"/>
          <w:sz w:val="32"/>
          <w:szCs w:val="32"/>
          <w:lang w:val="en-US" w:eastAsia="zh-CN"/>
        </w:rPr>
        <w:t>20</w:t>
      </w:r>
      <w:r>
        <w:rPr>
          <w:rFonts w:hint="eastAsia" w:ascii="仿宋" w:hAnsi="仿宋" w:eastAsia="仿宋" w:cs="宋体"/>
          <w:color w:val="000000"/>
          <w:kern w:val="0"/>
          <w:sz w:val="32"/>
          <w:szCs w:val="32"/>
        </w:rPr>
        <w:t>日</w:t>
      </w:r>
    </w:p>
    <w:p w14:paraId="2F2E3DE8">
      <w:pPr>
        <w:spacing w:line="540" w:lineRule="exact"/>
        <w:ind w:firstLine="482" w:firstLineChars="150"/>
        <w:rPr>
          <w:rFonts w:ascii="仿宋" w:hAnsi="仿宋" w:eastAsia="仿宋" w:cs="宋体"/>
          <w:b/>
          <w:color w:val="000000"/>
          <w:kern w:val="0"/>
          <w:sz w:val="32"/>
          <w:szCs w:val="32"/>
        </w:rPr>
      </w:pPr>
      <w:r>
        <w:rPr>
          <w:rFonts w:hint="eastAsia" w:ascii="仿宋" w:hAnsi="仿宋" w:eastAsia="仿宋" w:cs="宋体"/>
          <w:b/>
          <w:color w:val="000000"/>
          <w:kern w:val="0"/>
          <w:sz w:val="32"/>
          <w:szCs w:val="32"/>
        </w:rPr>
        <w:t>四、报名事宜</w:t>
      </w:r>
    </w:p>
    <w:p w14:paraId="5CF8270E">
      <w:pPr>
        <w:spacing w:line="540" w:lineRule="exact"/>
        <w:ind w:firstLine="480" w:firstLineChars="150"/>
        <w:rPr>
          <w:rFonts w:ascii="仿宋" w:hAnsi="仿宋" w:eastAsia="仿宋" w:cs="宋体"/>
          <w:color w:val="000000"/>
          <w:kern w:val="0"/>
          <w:sz w:val="32"/>
          <w:szCs w:val="32"/>
        </w:rPr>
      </w:pPr>
      <w:r>
        <w:rPr>
          <w:rFonts w:hint="eastAsia" w:ascii="仿宋" w:hAnsi="仿宋" w:eastAsia="仿宋" w:cs="宋体"/>
          <w:color w:val="000000"/>
          <w:kern w:val="0"/>
          <w:sz w:val="32"/>
          <w:szCs w:val="32"/>
        </w:rPr>
        <w:t>（一）报名时间</w:t>
      </w:r>
    </w:p>
    <w:p w14:paraId="76B8A67F">
      <w:pPr>
        <w:spacing w:line="540" w:lineRule="exact"/>
        <w:ind w:firstLine="480" w:firstLineChars="150"/>
        <w:rPr>
          <w:rFonts w:ascii="仿宋" w:hAnsi="仿宋" w:eastAsia="仿宋" w:cs="宋体"/>
          <w:color w:val="000000"/>
          <w:kern w:val="0"/>
          <w:sz w:val="32"/>
          <w:szCs w:val="32"/>
        </w:rPr>
      </w:pPr>
      <w:r>
        <w:rPr>
          <w:rFonts w:hint="eastAsia" w:ascii="仿宋" w:hAnsi="仿宋" w:eastAsia="仿宋" w:cs="宋体"/>
          <w:color w:val="000000"/>
          <w:kern w:val="0"/>
          <w:sz w:val="32"/>
          <w:szCs w:val="32"/>
        </w:rPr>
        <w:t>2025年</w:t>
      </w:r>
      <w:r>
        <w:rPr>
          <w:rFonts w:hint="eastAsia" w:ascii="仿宋" w:hAnsi="仿宋" w:eastAsia="仿宋" w:cs="宋体"/>
          <w:color w:val="000000"/>
          <w:kern w:val="0"/>
          <w:sz w:val="32"/>
          <w:szCs w:val="32"/>
          <w:lang w:val="en-US" w:eastAsia="zh-CN"/>
        </w:rPr>
        <w:t>9</w:t>
      </w:r>
      <w:r>
        <w:rPr>
          <w:rFonts w:hint="eastAsia" w:ascii="仿宋" w:hAnsi="仿宋" w:eastAsia="仿宋" w:cs="宋体"/>
          <w:color w:val="000000"/>
          <w:kern w:val="0"/>
          <w:sz w:val="32"/>
          <w:szCs w:val="32"/>
        </w:rPr>
        <w:t>月</w:t>
      </w:r>
      <w:r>
        <w:rPr>
          <w:rFonts w:hint="eastAsia" w:ascii="仿宋" w:hAnsi="仿宋" w:eastAsia="仿宋" w:cs="宋体"/>
          <w:color w:val="000000"/>
          <w:kern w:val="0"/>
          <w:sz w:val="32"/>
          <w:szCs w:val="32"/>
          <w:lang w:val="en-US" w:eastAsia="zh-CN"/>
        </w:rPr>
        <w:t>6</w:t>
      </w:r>
      <w:r>
        <w:rPr>
          <w:rFonts w:hint="eastAsia" w:ascii="仿宋" w:hAnsi="仿宋" w:eastAsia="仿宋" w:cs="宋体"/>
          <w:color w:val="000000"/>
          <w:kern w:val="0"/>
          <w:sz w:val="32"/>
          <w:szCs w:val="32"/>
        </w:rPr>
        <w:t>日—9月</w:t>
      </w:r>
      <w:r>
        <w:rPr>
          <w:rFonts w:hint="eastAsia" w:ascii="仿宋" w:hAnsi="仿宋" w:eastAsia="仿宋" w:cs="宋体"/>
          <w:color w:val="000000"/>
          <w:kern w:val="0"/>
          <w:sz w:val="32"/>
          <w:szCs w:val="32"/>
          <w:lang w:val="en-US" w:eastAsia="zh-CN"/>
        </w:rPr>
        <w:t>12</w:t>
      </w:r>
      <w:r>
        <w:rPr>
          <w:rFonts w:hint="eastAsia" w:ascii="仿宋" w:hAnsi="仿宋" w:eastAsia="仿宋" w:cs="宋体"/>
          <w:color w:val="000000"/>
          <w:kern w:val="0"/>
          <w:sz w:val="32"/>
          <w:szCs w:val="32"/>
        </w:rPr>
        <w:t>日</w:t>
      </w:r>
    </w:p>
    <w:p w14:paraId="10AD9142">
      <w:pPr>
        <w:spacing w:line="540" w:lineRule="exact"/>
        <w:ind w:firstLine="480" w:firstLineChars="150"/>
        <w:rPr>
          <w:rFonts w:ascii="仿宋" w:hAnsi="仿宋" w:eastAsia="仿宋" w:cs="宋体"/>
          <w:color w:val="000000"/>
          <w:kern w:val="0"/>
          <w:sz w:val="32"/>
          <w:szCs w:val="32"/>
        </w:rPr>
      </w:pPr>
      <w:r>
        <w:rPr>
          <w:rFonts w:hint="eastAsia" w:ascii="仿宋" w:hAnsi="仿宋" w:eastAsia="仿宋" w:cs="宋体"/>
          <w:color w:val="000000"/>
          <w:kern w:val="0"/>
          <w:sz w:val="32"/>
          <w:szCs w:val="32"/>
        </w:rPr>
        <w:t>（二）报名所需材料</w:t>
      </w:r>
    </w:p>
    <w:p w14:paraId="066DC191">
      <w:pPr>
        <w:spacing w:line="540" w:lineRule="exact"/>
        <w:ind w:firstLine="480" w:firstLineChars="150"/>
        <w:rPr>
          <w:rFonts w:ascii="仿宋" w:hAnsi="仿宋" w:eastAsia="仿宋" w:cs="宋体"/>
          <w:color w:val="000000"/>
          <w:kern w:val="0"/>
          <w:sz w:val="32"/>
          <w:szCs w:val="32"/>
        </w:rPr>
      </w:pPr>
      <w:r>
        <w:rPr>
          <w:rFonts w:hint="eastAsia" w:ascii="仿宋" w:hAnsi="仿宋" w:eastAsia="仿宋" w:cs="宋体"/>
          <w:color w:val="000000"/>
          <w:kern w:val="0"/>
          <w:sz w:val="32"/>
          <w:szCs w:val="32"/>
        </w:rPr>
        <w:t>1.本人免冠电子版白底登记照，JPG格式，20KB左右；</w:t>
      </w:r>
    </w:p>
    <w:p w14:paraId="7CDFBD6E">
      <w:pPr>
        <w:spacing w:line="540" w:lineRule="exact"/>
        <w:ind w:firstLine="480" w:firstLineChars="150"/>
        <w:rPr>
          <w:rFonts w:ascii="仿宋" w:hAnsi="仿宋" w:eastAsia="仿宋" w:cs="宋体"/>
          <w:color w:val="000000"/>
          <w:kern w:val="0"/>
          <w:sz w:val="32"/>
          <w:szCs w:val="32"/>
        </w:rPr>
      </w:pPr>
      <w:r>
        <w:rPr>
          <w:rFonts w:hint="eastAsia" w:ascii="仿宋" w:hAnsi="仿宋" w:eastAsia="仿宋" w:cs="宋体"/>
          <w:color w:val="000000"/>
          <w:kern w:val="0"/>
          <w:sz w:val="32"/>
          <w:szCs w:val="32"/>
        </w:rPr>
        <w:t>2.本人身份证信息；</w:t>
      </w:r>
    </w:p>
    <w:p w14:paraId="23422C20">
      <w:pPr>
        <w:spacing w:line="540" w:lineRule="exact"/>
        <w:ind w:firstLine="480" w:firstLineChars="150"/>
        <w:rPr>
          <w:rFonts w:ascii="仿宋" w:hAnsi="仿宋" w:eastAsia="仿宋" w:cs="宋体"/>
          <w:color w:val="000000"/>
          <w:kern w:val="0"/>
          <w:sz w:val="32"/>
          <w:szCs w:val="32"/>
        </w:rPr>
      </w:pPr>
      <w:r>
        <w:rPr>
          <w:rFonts w:hint="eastAsia" w:ascii="仿宋" w:hAnsi="仿宋" w:eastAsia="仿宋" w:cs="宋体"/>
          <w:color w:val="000000"/>
          <w:kern w:val="0"/>
          <w:sz w:val="32"/>
          <w:szCs w:val="32"/>
        </w:rPr>
        <w:t>3.学历证书信息；</w:t>
      </w:r>
    </w:p>
    <w:p w14:paraId="5969A5B0">
      <w:pPr>
        <w:spacing w:line="540" w:lineRule="exact"/>
        <w:ind w:firstLine="480" w:firstLineChars="150"/>
        <w:rPr>
          <w:rFonts w:ascii="仿宋" w:hAnsi="仿宋" w:eastAsia="仿宋" w:cs="宋体"/>
          <w:color w:val="000000"/>
          <w:kern w:val="0"/>
          <w:sz w:val="32"/>
          <w:szCs w:val="32"/>
        </w:rPr>
      </w:pPr>
      <w:r>
        <w:rPr>
          <w:rFonts w:hint="eastAsia" w:ascii="仿宋" w:hAnsi="仿宋" w:eastAsia="仿宋" w:cs="宋体"/>
          <w:color w:val="000000"/>
          <w:kern w:val="0"/>
          <w:sz w:val="32"/>
          <w:szCs w:val="32"/>
        </w:rPr>
        <w:t>4.前一级职业技能等级证或职称证书信息；</w:t>
      </w:r>
    </w:p>
    <w:p w14:paraId="2ACEF3D4">
      <w:pPr>
        <w:spacing w:line="500" w:lineRule="exact"/>
        <w:ind w:firstLine="480" w:firstLineChars="150"/>
        <w:rPr>
          <w:rFonts w:ascii="仿宋" w:hAnsi="仿宋" w:eastAsia="仿宋" w:cs="宋体"/>
          <w:color w:val="000000"/>
          <w:kern w:val="0"/>
          <w:sz w:val="32"/>
          <w:szCs w:val="32"/>
        </w:rPr>
      </w:pPr>
      <w:r>
        <w:rPr>
          <w:rFonts w:hint="eastAsia" w:ascii="仿宋" w:hAnsi="仿宋" w:eastAsia="仿宋" w:cs="宋体"/>
          <w:color w:val="000000"/>
          <w:kern w:val="0"/>
          <w:sz w:val="32"/>
          <w:szCs w:val="32"/>
        </w:rPr>
        <w:t>（三）评价费：</w:t>
      </w:r>
      <w:r>
        <w:rPr>
          <w:rFonts w:hint="eastAsia" w:ascii="仿宋" w:hAnsi="仿宋" w:eastAsia="仿宋" w:cs="宋体"/>
          <w:color w:val="000000" w:themeColor="text1"/>
          <w:kern w:val="0"/>
          <w:sz w:val="32"/>
          <w:szCs w:val="32"/>
          <w:lang w:eastAsia="zh-CN"/>
        </w:rPr>
        <w:t>三</w:t>
      </w:r>
      <w:r>
        <w:rPr>
          <w:rFonts w:hint="eastAsia" w:ascii="仿宋" w:hAnsi="仿宋" w:eastAsia="仿宋" w:cs="宋体"/>
          <w:color w:val="000000" w:themeColor="text1"/>
          <w:kern w:val="0"/>
          <w:sz w:val="32"/>
          <w:szCs w:val="32"/>
        </w:rPr>
        <w:t>级</w:t>
      </w:r>
      <w:r>
        <w:rPr>
          <w:rFonts w:hint="eastAsia" w:ascii="仿宋" w:hAnsi="仿宋" w:eastAsia="仿宋" w:cs="宋体"/>
          <w:color w:val="000000" w:themeColor="text1"/>
          <w:kern w:val="0"/>
          <w:sz w:val="32"/>
          <w:szCs w:val="32"/>
          <w:lang w:val="en-US" w:eastAsia="zh-CN"/>
        </w:rPr>
        <w:t>32</w:t>
      </w:r>
      <w:r>
        <w:rPr>
          <w:rFonts w:hint="eastAsia" w:ascii="仿宋" w:hAnsi="仿宋" w:eastAsia="仿宋" w:cs="宋体"/>
          <w:color w:val="000000" w:themeColor="text1"/>
          <w:kern w:val="0"/>
          <w:sz w:val="32"/>
          <w:szCs w:val="32"/>
        </w:rPr>
        <w:t>0.00元</w:t>
      </w:r>
      <w:r>
        <w:rPr>
          <w:rFonts w:hint="eastAsia" w:ascii="仿宋" w:hAnsi="仿宋" w:eastAsia="仿宋" w:cs="宋体"/>
          <w:color w:val="000000" w:themeColor="text1"/>
          <w:kern w:val="0"/>
          <w:sz w:val="32"/>
          <w:szCs w:val="32"/>
          <w:lang w:eastAsia="zh-CN"/>
        </w:rPr>
        <w:t>、二级</w:t>
      </w:r>
      <w:r>
        <w:rPr>
          <w:rFonts w:hint="eastAsia" w:ascii="仿宋" w:hAnsi="仿宋" w:eastAsia="仿宋" w:cs="宋体"/>
          <w:color w:val="000000" w:themeColor="text1"/>
          <w:kern w:val="0"/>
          <w:sz w:val="32"/>
          <w:szCs w:val="32"/>
          <w:lang w:val="en-US" w:eastAsia="zh-CN"/>
        </w:rPr>
        <w:t>380.00元、一级440.00元</w:t>
      </w:r>
      <w:r>
        <w:rPr>
          <w:rFonts w:hint="eastAsia" w:ascii="仿宋" w:hAnsi="仿宋" w:eastAsia="仿宋" w:cs="宋体"/>
          <w:color w:val="000000" w:themeColor="text1"/>
          <w:kern w:val="0"/>
          <w:sz w:val="32"/>
          <w:szCs w:val="32"/>
        </w:rPr>
        <w:t>。培训费：</w:t>
      </w:r>
      <w:r>
        <w:rPr>
          <w:rFonts w:hint="eastAsia" w:ascii="仿宋" w:hAnsi="仿宋" w:eastAsia="仿宋" w:cs="宋体"/>
          <w:color w:val="000000" w:themeColor="text1"/>
          <w:kern w:val="0"/>
          <w:sz w:val="32"/>
          <w:szCs w:val="32"/>
          <w:lang w:eastAsia="zh-CN"/>
        </w:rPr>
        <w:t>三</w:t>
      </w:r>
      <w:r>
        <w:rPr>
          <w:rFonts w:hint="eastAsia" w:ascii="仿宋" w:hAnsi="仿宋" w:eastAsia="仿宋" w:cs="宋体"/>
          <w:color w:val="000000" w:themeColor="text1"/>
          <w:kern w:val="0"/>
          <w:sz w:val="32"/>
          <w:szCs w:val="32"/>
        </w:rPr>
        <w:t>级200.00元</w:t>
      </w:r>
      <w:r>
        <w:rPr>
          <w:rFonts w:hint="eastAsia" w:ascii="仿宋" w:hAnsi="仿宋" w:eastAsia="仿宋" w:cs="宋体"/>
          <w:color w:val="000000" w:themeColor="text1"/>
          <w:kern w:val="0"/>
          <w:sz w:val="32"/>
          <w:szCs w:val="32"/>
          <w:lang w:eastAsia="zh-CN"/>
        </w:rPr>
        <w:t>、一二级</w:t>
      </w:r>
      <w:r>
        <w:rPr>
          <w:rFonts w:hint="eastAsia" w:ascii="仿宋" w:hAnsi="仿宋" w:eastAsia="仿宋" w:cs="宋体"/>
          <w:color w:val="000000" w:themeColor="text1"/>
          <w:kern w:val="0"/>
          <w:sz w:val="32"/>
          <w:szCs w:val="32"/>
          <w:lang w:val="en-US" w:eastAsia="zh-CN"/>
        </w:rPr>
        <w:t>400.00元</w:t>
      </w:r>
      <w:r>
        <w:rPr>
          <w:rFonts w:hint="eastAsia" w:ascii="仿宋" w:hAnsi="仿宋" w:eastAsia="仿宋" w:cs="宋体"/>
          <w:color w:val="000000" w:themeColor="text1"/>
          <w:kern w:val="0"/>
          <w:sz w:val="32"/>
          <w:szCs w:val="32"/>
        </w:rPr>
        <w:t>。</w:t>
      </w:r>
    </w:p>
    <w:p w14:paraId="41AE1ED2">
      <w:pPr>
        <w:spacing w:line="540" w:lineRule="exact"/>
        <w:ind w:firstLine="480" w:firstLineChars="150"/>
        <w:rPr>
          <w:rFonts w:ascii="仿宋" w:hAnsi="仿宋" w:eastAsia="仿宋" w:cs="宋体"/>
          <w:color w:val="000000"/>
          <w:kern w:val="0"/>
          <w:sz w:val="32"/>
          <w:szCs w:val="32"/>
        </w:rPr>
      </w:pPr>
      <w:r>
        <w:rPr>
          <w:rFonts w:hint="eastAsia" w:ascii="仿宋" w:hAnsi="仿宋" w:eastAsia="仿宋" w:cs="宋体"/>
          <w:color w:val="000000"/>
          <w:kern w:val="0"/>
          <w:sz w:val="32"/>
          <w:szCs w:val="32"/>
        </w:rPr>
        <w:t>（四）报名方式及联系人</w:t>
      </w:r>
    </w:p>
    <w:p w14:paraId="094DD4DC">
      <w:pPr>
        <w:spacing w:line="540" w:lineRule="exact"/>
        <w:ind w:firstLine="480" w:firstLineChars="150"/>
        <w:rPr>
          <w:rFonts w:ascii="仿宋" w:hAnsi="仿宋" w:eastAsia="仿宋" w:cs="宋体"/>
          <w:color w:val="000000"/>
          <w:kern w:val="0"/>
          <w:sz w:val="32"/>
          <w:szCs w:val="32"/>
        </w:rPr>
      </w:pPr>
      <w:r>
        <w:rPr>
          <w:rFonts w:hint="eastAsia" w:ascii="仿宋" w:hAnsi="仿宋" w:eastAsia="仿宋" w:cs="宋体"/>
          <w:color w:val="000000"/>
          <w:kern w:val="0"/>
          <w:sz w:val="32"/>
          <w:szCs w:val="32"/>
        </w:rPr>
        <w:t>1.报名电话：0710-3527404</w:t>
      </w:r>
    </w:p>
    <w:p w14:paraId="6E400D37">
      <w:pPr>
        <w:spacing w:line="540" w:lineRule="exact"/>
        <w:ind w:firstLine="480" w:firstLineChars="150"/>
        <w:rPr>
          <w:rFonts w:ascii="仿宋" w:hAnsi="仿宋" w:eastAsia="仿宋" w:cs="宋体"/>
          <w:color w:val="000000"/>
          <w:kern w:val="0"/>
          <w:sz w:val="32"/>
          <w:szCs w:val="32"/>
        </w:rPr>
      </w:pPr>
      <w:r>
        <w:rPr>
          <w:rFonts w:hint="eastAsia" w:ascii="仿宋" w:hAnsi="仿宋" w:eastAsia="仿宋" w:cs="宋体"/>
          <w:color w:val="000000"/>
          <w:kern w:val="0"/>
          <w:sz w:val="32"/>
          <w:szCs w:val="32"/>
        </w:rPr>
        <w:t>2.</w:t>
      </w:r>
      <w:r>
        <w:rPr>
          <w:rFonts w:ascii="仿宋" w:hAnsi="仿宋" w:eastAsia="仿宋" w:cs="宋体"/>
          <w:color w:val="000000"/>
          <w:kern w:val="0"/>
          <w:sz w:val="32"/>
          <w:szCs w:val="32"/>
        </w:rPr>
        <w:t xml:space="preserve"> </w:t>
      </w:r>
      <w:r>
        <w:rPr>
          <w:rFonts w:hint="eastAsia" w:ascii="仿宋" w:hAnsi="仿宋" w:eastAsia="仿宋" w:cs="宋体"/>
          <w:color w:val="000000"/>
          <w:kern w:val="0"/>
          <w:sz w:val="32"/>
          <w:szCs w:val="32"/>
        </w:rPr>
        <w:t>联系人：马俊</w:t>
      </w:r>
    </w:p>
    <w:p w14:paraId="6EE5A860">
      <w:pPr>
        <w:spacing w:line="540" w:lineRule="exact"/>
        <w:ind w:firstLine="480" w:firstLineChars="150"/>
        <w:rPr>
          <w:rFonts w:ascii="仿宋" w:hAnsi="仿宋" w:eastAsia="仿宋" w:cs="宋体"/>
          <w:color w:val="000000"/>
          <w:kern w:val="0"/>
          <w:sz w:val="32"/>
          <w:szCs w:val="32"/>
        </w:rPr>
      </w:pPr>
      <w:r>
        <w:rPr>
          <w:rFonts w:hint="eastAsia" w:ascii="仿宋" w:hAnsi="仿宋" w:eastAsia="仿宋" w:cs="宋体"/>
          <w:color w:val="000000"/>
          <w:kern w:val="0"/>
          <w:sz w:val="32"/>
          <w:szCs w:val="32"/>
        </w:rPr>
        <w:t>3. 地址：襄阳市襄城区建锦路2号技师学院二校区（原二技校南院）</w:t>
      </w:r>
      <w:r>
        <w:rPr>
          <w:rFonts w:ascii="仿宋" w:hAnsi="仿宋" w:eastAsia="仿宋" w:cs="宋体"/>
          <w:color w:val="000000"/>
          <w:kern w:val="0"/>
          <w:sz w:val="32"/>
          <w:szCs w:val="32"/>
        </w:rPr>
        <w:t xml:space="preserve"> </w:t>
      </w:r>
    </w:p>
    <w:p w14:paraId="12E6A5FC">
      <w:pPr>
        <w:spacing w:line="540" w:lineRule="exact"/>
        <w:ind w:firstLine="480" w:firstLineChars="150"/>
        <w:rPr>
          <w:rFonts w:ascii="仿宋" w:hAnsi="仿宋" w:eastAsia="仿宋" w:cs="宋体"/>
          <w:color w:val="000000"/>
          <w:kern w:val="0"/>
          <w:sz w:val="32"/>
          <w:szCs w:val="32"/>
        </w:rPr>
      </w:pPr>
      <w:r>
        <w:rPr>
          <w:rFonts w:hint="eastAsia" w:ascii="仿宋" w:hAnsi="仿宋" w:eastAsia="仿宋" w:cs="宋体"/>
          <w:color w:val="000000"/>
          <w:kern w:val="0"/>
          <w:sz w:val="32"/>
          <w:szCs w:val="32"/>
        </w:rPr>
        <w:t>4.</w:t>
      </w:r>
      <w:r>
        <w:rPr>
          <w:rFonts w:ascii="仿宋" w:hAnsi="仿宋" w:eastAsia="仿宋" w:cs="宋体"/>
          <w:color w:val="000000"/>
          <w:kern w:val="0"/>
          <w:sz w:val="32"/>
          <w:szCs w:val="32"/>
        </w:rPr>
        <w:t xml:space="preserve"> </w:t>
      </w:r>
      <w:r>
        <w:rPr>
          <w:rFonts w:hint="eastAsia" w:ascii="仿宋" w:hAnsi="仿宋" w:eastAsia="仿宋" w:cs="宋体"/>
          <w:color w:val="000000"/>
          <w:kern w:val="0"/>
          <w:sz w:val="32"/>
          <w:szCs w:val="32"/>
        </w:rPr>
        <w:t>公交路线：1、6、8、21、505、512、535、536路襄阳公园下</w:t>
      </w:r>
    </w:p>
    <w:p w14:paraId="09B013E6">
      <w:pPr>
        <w:spacing w:line="540" w:lineRule="exact"/>
        <w:ind w:firstLine="482" w:firstLineChars="150"/>
        <w:rPr>
          <w:rFonts w:ascii="仿宋" w:hAnsi="仿宋" w:eastAsia="仿宋" w:cs="宋体"/>
          <w:b/>
          <w:color w:val="000000"/>
          <w:kern w:val="0"/>
          <w:sz w:val="32"/>
          <w:szCs w:val="32"/>
        </w:rPr>
      </w:pPr>
      <w:r>
        <w:rPr>
          <w:rFonts w:hint="eastAsia" w:ascii="仿宋" w:hAnsi="仿宋" w:eastAsia="仿宋" w:cs="宋体"/>
          <w:b/>
          <w:color w:val="000000"/>
          <w:kern w:val="0"/>
          <w:sz w:val="32"/>
          <w:szCs w:val="32"/>
        </w:rPr>
        <w:t>五、</w:t>
      </w:r>
      <w:r>
        <w:rPr>
          <w:rFonts w:hint="eastAsia" w:ascii="仿宋" w:hAnsi="仿宋" w:eastAsia="仿宋" w:cs="宋体"/>
          <w:b/>
          <w:color w:val="000000"/>
          <w:kern w:val="0"/>
          <w:sz w:val="32"/>
          <w:szCs w:val="32"/>
          <w:lang w:eastAsia="zh-CN"/>
        </w:rPr>
        <w:t>公共卫生</w:t>
      </w:r>
      <w:r>
        <w:rPr>
          <w:rFonts w:hint="eastAsia" w:ascii="仿宋" w:hAnsi="仿宋" w:eastAsia="仿宋" w:cs="宋体"/>
          <w:b/>
          <w:color w:val="000000"/>
          <w:kern w:val="0"/>
          <w:sz w:val="32"/>
          <w:szCs w:val="32"/>
        </w:rPr>
        <w:t>防</w:t>
      </w:r>
      <w:r>
        <w:rPr>
          <w:rFonts w:hint="eastAsia" w:ascii="仿宋" w:hAnsi="仿宋" w:eastAsia="仿宋" w:cs="宋体"/>
          <w:b/>
          <w:color w:val="000000"/>
          <w:kern w:val="0"/>
          <w:sz w:val="32"/>
          <w:szCs w:val="32"/>
          <w:lang w:eastAsia="zh-CN"/>
        </w:rPr>
        <w:t>治</w:t>
      </w:r>
      <w:r>
        <w:rPr>
          <w:rFonts w:hint="eastAsia" w:ascii="仿宋" w:hAnsi="仿宋" w:eastAsia="仿宋" w:cs="宋体"/>
          <w:b/>
          <w:color w:val="000000"/>
          <w:kern w:val="0"/>
          <w:sz w:val="32"/>
          <w:szCs w:val="32"/>
        </w:rPr>
        <w:t>措施</w:t>
      </w:r>
    </w:p>
    <w:p w14:paraId="68B39077">
      <w:pPr>
        <w:spacing w:line="540" w:lineRule="exact"/>
        <w:ind w:firstLine="480" w:firstLineChars="150"/>
        <w:rPr>
          <w:rFonts w:ascii="仿宋" w:hAnsi="仿宋" w:eastAsia="仿宋" w:cs="宋体"/>
          <w:color w:val="000000"/>
          <w:kern w:val="0"/>
          <w:sz w:val="32"/>
          <w:szCs w:val="32"/>
        </w:rPr>
      </w:pPr>
      <w:r>
        <w:rPr>
          <w:rFonts w:hint="eastAsia" w:ascii="仿宋" w:hAnsi="仿宋" w:eastAsia="仿宋" w:cs="宋体"/>
          <w:color w:val="000000"/>
          <w:kern w:val="0"/>
          <w:sz w:val="32"/>
          <w:szCs w:val="32"/>
        </w:rPr>
        <w:t>按要求严格落实</w:t>
      </w:r>
      <w:r>
        <w:rPr>
          <w:rFonts w:hint="eastAsia" w:ascii="仿宋" w:hAnsi="仿宋" w:eastAsia="仿宋" w:cs="宋体"/>
          <w:color w:val="000000"/>
          <w:kern w:val="0"/>
          <w:sz w:val="32"/>
          <w:szCs w:val="32"/>
          <w:lang w:eastAsia="zh-CN"/>
        </w:rPr>
        <w:t>公共卫生防治</w:t>
      </w:r>
      <w:r>
        <w:rPr>
          <w:rFonts w:hint="eastAsia" w:ascii="仿宋" w:hAnsi="仿宋" w:eastAsia="仿宋" w:cs="宋体"/>
          <w:color w:val="000000"/>
          <w:kern w:val="0"/>
          <w:sz w:val="32"/>
          <w:szCs w:val="32"/>
        </w:rPr>
        <w:t>政策，全程佩戴口罩，考场布置符合间距标准，全程做好防疫相关工作。</w:t>
      </w:r>
    </w:p>
    <w:p w14:paraId="18E8323D">
      <w:pPr>
        <w:spacing w:line="540" w:lineRule="exact"/>
        <w:ind w:firstLine="482" w:firstLineChars="150"/>
        <w:rPr>
          <w:rFonts w:ascii="仿宋" w:hAnsi="仿宋" w:eastAsia="仿宋" w:cs="宋体"/>
          <w:b/>
          <w:color w:val="000000"/>
          <w:kern w:val="0"/>
          <w:sz w:val="32"/>
          <w:szCs w:val="32"/>
        </w:rPr>
      </w:pPr>
      <w:r>
        <w:rPr>
          <w:rFonts w:hint="eastAsia" w:ascii="仿宋" w:hAnsi="仿宋" w:eastAsia="仿宋" w:cs="宋体"/>
          <w:b/>
          <w:color w:val="000000"/>
          <w:kern w:val="0"/>
          <w:sz w:val="32"/>
          <w:szCs w:val="32"/>
        </w:rPr>
        <w:t>六、考试地点</w:t>
      </w:r>
    </w:p>
    <w:p w14:paraId="3F094A9C">
      <w:pPr>
        <w:spacing w:line="540" w:lineRule="exact"/>
        <w:ind w:firstLine="480" w:firstLineChars="150"/>
        <w:rPr>
          <w:rFonts w:ascii="仿宋" w:hAnsi="仿宋" w:eastAsia="仿宋" w:cs="宋体"/>
          <w:color w:val="000000" w:themeColor="text1"/>
          <w:kern w:val="0"/>
          <w:sz w:val="32"/>
          <w:szCs w:val="32"/>
        </w:rPr>
      </w:pPr>
      <w:r>
        <w:rPr>
          <w:rFonts w:hint="eastAsia" w:ascii="仿宋" w:hAnsi="仿宋" w:eastAsia="仿宋" w:cs="宋体"/>
          <w:color w:val="000000"/>
          <w:kern w:val="0"/>
          <w:sz w:val="32"/>
          <w:szCs w:val="32"/>
          <w:lang w:eastAsia="zh-CN"/>
        </w:rPr>
        <w:t>宜城职业高中</w:t>
      </w:r>
      <w:r>
        <w:rPr>
          <w:rFonts w:hint="eastAsia" w:ascii="仿宋" w:hAnsi="仿宋" w:eastAsia="仿宋" w:cs="宋体"/>
          <w:color w:val="000000"/>
          <w:kern w:val="0"/>
          <w:sz w:val="32"/>
          <w:szCs w:val="32"/>
        </w:rPr>
        <w:t>（</w:t>
      </w:r>
      <w:r>
        <w:rPr>
          <w:rFonts w:hint="eastAsia" w:ascii="仿宋" w:hAnsi="仿宋" w:eastAsia="仿宋" w:cs="宋体"/>
          <w:color w:val="000000"/>
          <w:kern w:val="0"/>
          <w:sz w:val="32"/>
          <w:szCs w:val="32"/>
          <w:lang w:eastAsia="zh-CN"/>
        </w:rPr>
        <w:t>宜城市随南路3号</w:t>
      </w:r>
      <w:r>
        <w:rPr>
          <w:rFonts w:hint="eastAsia" w:ascii="仿宋" w:hAnsi="仿宋" w:eastAsia="仿宋" w:cs="宋体"/>
          <w:color w:val="000000" w:themeColor="text1"/>
          <w:kern w:val="0"/>
          <w:sz w:val="32"/>
          <w:szCs w:val="32"/>
        </w:rPr>
        <w:t>）</w:t>
      </w:r>
    </w:p>
    <w:p w14:paraId="3992E255">
      <w:pPr>
        <w:spacing w:line="540" w:lineRule="exact"/>
        <w:ind w:firstLine="482" w:firstLineChars="150"/>
        <w:rPr>
          <w:rFonts w:ascii="仿宋" w:hAnsi="仿宋" w:eastAsia="仿宋" w:cs="宋体"/>
          <w:b/>
          <w:color w:val="000000"/>
          <w:kern w:val="0"/>
          <w:sz w:val="32"/>
          <w:szCs w:val="32"/>
        </w:rPr>
      </w:pPr>
      <w:r>
        <w:rPr>
          <w:rFonts w:hint="eastAsia" w:ascii="仿宋" w:hAnsi="仿宋" w:eastAsia="仿宋" w:cs="宋体"/>
          <w:b/>
          <w:color w:val="000000"/>
          <w:kern w:val="0"/>
          <w:sz w:val="32"/>
          <w:szCs w:val="32"/>
        </w:rPr>
        <w:t>七、监管投诉事宜</w:t>
      </w:r>
    </w:p>
    <w:p w14:paraId="04438A28">
      <w:pPr>
        <w:spacing w:line="540" w:lineRule="exact"/>
        <w:ind w:firstLine="480" w:firstLineChars="150"/>
        <w:rPr>
          <w:rFonts w:ascii="仿宋" w:hAnsi="仿宋" w:eastAsia="仿宋" w:cs="宋体"/>
          <w:color w:val="000000"/>
          <w:kern w:val="0"/>
          <w:sz w:val="32"/>
          <w:szCs w:val="32"/>
        </w:rPr>
      </w:pPr>
      <w:r>
        <w:rPr>
          <w:rFonts w:hint="eastAsia" w:ascii="仿宋" w:hAnsi="仿宋" w:eastAsia="仿宋" w:cs="宋体"/>
          <w:color w:val="000000"/>
          <w:kern w:val="0"/>
          <w:sz w:val="32"/>
          <w:szCs w:val="32"/>
        </w:rPr>
        <w:t>监管投诉电话：0710-3626188</w:t>
      </w:r>
    </w:p>
    <w:p w14:paraId="5BECCF6E">
      <w:pPr>
        <w:spacing w:line="540" w:lineRule="exact"/>
        <w:ind w:firstLine="480" w:firstLineChars="150"/>
        <w:rPr>
          <w:rFonts w:ascii="仿宋" w:hAnsi="仿宋" w:eastAsia="仿宋" w:cs="宋体"/>
          <w:color w:val="000000"/>
          <w:kern w:val="0"/>
          <w:sz w:val="32"/>
          <w:szCs w:val="32"/>
        </w:rPr>
      </w:pPr>
      <w:r>
        <w:rPr>
          <w:rFonts w:hint="eastAsia" w:ascii="仿宋" w:hAnsi="仿宋" w:eastAsia="仿宋" w:cs="宋体"/>
          <w:color w:val="000000"/>
          <w:kern w:val="0"/>
          <w:sz w:val="32"/>
          <w:szCs w:val="32"/>
        </w:rPr>
        <w:t>监管单位：襄阳市职业技能鉴定指导中心</w:t>
      </w:r>
    </w:p>
    <w:p w14:paraId="4B29B7B0">
      <w:pPr>
        <w:widowControl/>
        <w:shd w:val="clear" w:color="auto" w:fill="FFFFFF"/>
        <w:spacing w:line="560" w:lineRule="exact"/>
        <w:ind w:firstLine="3603" w:firstLineChars="1126"/>
        <w:rPr>
          <w:rFonts w:hint="eastAsia" w:ascii="仿宋" w:hAnsi="仿宋" w:eastAsia="仿宋" w:cs="宋体"/>
          <w:color w:val="000000"/>
          <w:kern w:val="0"/>
          <w:sz w:val="32"/>
          <w:szCs w:val="32"/>
          <w:lang w:eastAsia="zh-CN"/>
        </w:rPr>
      </w:pPr>
    </w:p>
    <w:p w14:paraId="4B8D0913">
      <w:pPr>
        <w:widowControl/>
        <w:shd w:val="clear" w:color="auto" w:fill="FFFFFF"/>
        <w:spacing w:line="560" w:lineRule="exact"/>
        <w:ind w:firstLine="3603" w:firstLineChars="1126"/>
        <w:rPr>
          <w:rFonts w:hint="eastAsia" w:ascii="仿宋" w:hAnsi="仿宋" w:eastAsia="仿宋" w:cs="宋体"/>
          <w:color w:val="000000"/>
          <w:kern w:val="0"/>
          <w:sz w:val="32"/>
          <w:szCs w:val="32"/>
          <w:lang w:eastAsia="zh-CN"/>
        </w:rPr>
      </w:pPr>
    </w:p>
    <w:p w14:paraId="354F91DD">
      <w:pPr>
        <w:widowControl/>
        <w:shd w:val="clear" w:color="auto" w:fill="FFFFFF"/>
        <w:spacing w:line="560" w:lineRule="exact"/>
        <w:ind w:firstLine="3603" w:firstLineChars="1126"/>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lang w:eastAsia="zh-CN"/>
        </w:rPr>
        <w:t>襄阳技师学院培训鉴定中心</w:t>
      </w:r>
    </w:p>
    <w:p w14:paraId="45768694">
      <w:pPr>
        <w:widowControl/>
        <w:shd w:val="clear" w:color="auto" w:fill="FFFFFF"/>
        <w:spacing w:line="560" w:lineRule="exact"/>
        <w:ind w:firstLine="4243" w:firstLineChars="1326"/>
        <w:rPr>
          <w:rFonts w:hint="default"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2025年8月29日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1B78D8"/>
    <w:multiLevelType w:val="multilevel"/>
    <w:tmpl w:val="711B78D8"/>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NlMjliMzI0OTYwYTMwMTQxZWU2ZWMyNjE1YjQzZDgifQ=="/>
  </w:docVars>
  <w:rsids>
    <w:rsidRoot w:val="00C62D9D"/>
    <w:rsid w:val="00011C9D"/>
    <w:rsid w:val="00022999"/>
    <w:rsid w:val="00023B27"/>
    <w:rsid w:val="0003485D"/>
    <w:rsid w:val="00042A64"/>
    <w:rsid w:val="00053A13"/>
    <w:rsid w:val="0006313A"/>
    <w:rsid w:val="00066F94"/>
    <w:rsid w:val="000859DC"/>
    <w:rsid w:val="000A7BC8"/>
    <w:rsid w:val="000C09E3"/>
    <w:rsid w:val="000C584F"/>
    <w:rsid w:val="001178D0"/>
    <w:rsid w:val="001260AC"/>
    <w:rsid w:val="00186766"/>
    <w:rsid w:val="001D41D8"/>
    <w:rsid w:val="001E1783"/>
    <w:rsid w:val="001F54EE"/>
    <w:rsid w:val="002032B7"/>
    <w:rsid w:val="0021371A"/>
    <w:rsid w:val="00214EDC"/>
    <w:rsid w:val="00226104"/>
    <w:rsid w:val="0024643B"/>
    <w:rsid w:val="00255B8F"/>
    <w:rsid w:val="00274B24"/>
    <w:rsid w:val="00275F87"/>
    <w:rsid w:val="00295F63"/>
    <w:rsid w:val="002A387B"/>
    <w:rsid w:val="002C4012"/>
    <w:rsid w:val="002C7FE0"/>
    <w:rsid w:val="002D3D00"/>
    <w:rsid w:val="002E373D"/>
    <w:rsid w:val="002F1A4B"/>
    <w:rsid w:val="00326070"/>
    <w:rsid w:val="00345A9D"/>
    <w:rsid w:val="003542A4"/>
    <w:rsid w:val="00354B93"/>
    <w:rsid w:val="00362507"/>
    <w:rsid w:val="00366206"/>
    <w:rsid w:val="00372B2A"/>
    <w:rsid w:val="00374FB2"/>
    <w:rsid w:val="00375317"/>
    <w:rsid w:val="00383411"/>
    <w:rsid w:val="003A507A"/>
    <w:rsid w:val="003C0000"/>
    <w:rsid w:val="003D12F5"/>
    <w:rsid w:val="003D3082"/>
    <w:rsid w:val="003D465F"/>
    <w:rsid w:val="003D779F"/>
    <w:rsid w:val="003E2983"/>
    <w:rsid w:val="00423E9B"/>
    <w:rsid w:val="004403E3"/>
    <w:rsid w:val="00441D98"/>
    <w:rsid w:val="00452390"/>
    <w:rsid w:val="00490A19"/>
    <w:rsid w:val="0049686D"/>
    <w:rsid w:val="004A4A98"/>
    <w:rsid w:val="004B3525"/>
    <w:rsid w:val="004C3F5F"/>
    <w:rsid w:val="004C5C9A"/>
    <w:rsid w:val="004D2873"/>
    <w:rsid w:val="004D288D"/>
    <w:rsid w:val="004F58F0"/>
    <w:rsid w:val="005006D8"/>
    <w:rsid w:val="0051107F"/>
    <w:rsid w:val="005169A0"/>
    <w:rsid w:val="005235F2"/>
    <w:rsid w:val="00535549"/>
    <w:rsid w:val="00540182"/>
    <w:rsid w:val="005432AC"/>
    <w:rsid w:val="0057713F"/>
    <w:rsid w:val="00594B34"/>
    <w:rsid w:val="00597346"/>
    <w:rsid w:val="005A2F3B"/>
    <w:rsid w:val="005B32CF"/>
    <w:rsid w:val="005C398E"/>
    <w:rsid w:val="005C4FF0"/>
    <w:rsid w:val="005D2B94"/>
    <w:rsid w:val="005F41BA"/>
    <w:rsid w:val="005F4D37"/>
    <w:rsid w:val="005F7CDE"/>
    <w:rsid w:val="00601BAB"/>
    <w:rsid w:val="006108C2"/>
    <w:rsid w:val="00612090"/>
    <w:rsid w:val="00620F15"/>
    <w:rsid w:val="00622AEE"/>
    <w:rsid w:val="00623AB3"/>
    <w:rsid w:val="006303B5"/>
    <w:rsid w:val="00630753"/>
    <w:rsid w:val="00635F01"/>
    <w:rsid w:val="00636296"/>
    <w:rsid w:val="0066099F"/>
    <w:rsid w:val="00671035"/>
    <w:rsid w:val="00672307"/>
    <w:rsid w:val="00675DC8"/>
    <w:rsid w:val="00690C55"/>
    <w:rsid w:val="006C3553"/>
    <w:rsid w:val="006C543E"/>
    <w:rsid w:val="006D4A36"/>
    <w:rsid w:val="006D5A47"/>
    <w:rsid w:val="006F3A9C"/>
    <w:rsid w:val="0070079D"/>
    <w:rsid w:val="00704D48"/>
    <w:rsid w:val="00710E4F"/>
    <w:rsid w:val="00712553"/>
    <w:rsid w:val="00724391"/>
    <w:rsid w:val="007412D3"/>
    <w:rsid w:val="007627A9"/>
    <w:rsid w:val="00763BBB"/>
    <w:rsid w:val="00763E30"/>
    <w:rsid w:val="007801CA"/>
    <w:rsid w:val="00783DC8"/>
    <w:rsid w:val="0079084F"/>
    <w:rsid w:val="00791827"/>
    <w:rsid w:val="007A5B28"/>
    <w:rsid w:val="007B25F3"/>
    <w:rsid w:val="007B6B34"/>
    <w:rsid w:val="007D54C5"/>
    <w:rsid w:val="007E22D0"/>
    <w:rsid w:val="007E24AC"/>
    <w:rsid w:val="007E4CAA"/>
    <w:rsid w:val="007F0069"/>
    <w:rsid w:val="00827B85"/>
    <w:rsid w:val="008328F2"/>
    <w:rsid w:val="00836C7A"/>
    <w:rsid w:val="00855447"/>
    <w:rsid w:val="00863F98"/>
    <w:rsid w:val="008736E8"/>
    <w:rsid w:val="00896F6A"/>
    <w:rsid w:val="008A14E6"/>
    <w:rsid w:val="008A4DBE"/>
    <w:rsid w:val="008B6E2D"/>
    <w:rsid w:val="008C246D"/>
    <w:rsid w:val="008C36D5"/>
    <w:rsid w:val="008E7353"/>
    <w:rsid w:val="008F1AB5"/>
    <w:rsid w:val="008F3379"/>
    <w:rsid w:val="008F3488"/>
    <w:rsid w:val="008F5216"/>
    <w:rsid w:val="00903A95"/>
    <w:rsid w:val="0093283A"/>
    <w:rsid w:val="00941A37"/>
    <w:rsid w:val="0094547C"/>
    <w:rsid w:val="00947134"/>
    <w:rsid w:val="00965ECB"/>
    <w:rsid w:val="00966D0C"/>
    <w:rsid w:val="00974D68"/>
    <w:rsid w:val="0097571E"/>
    <w:rsid w:val="009B00B4"/>
    <w:rsid w:val="009B30EF"/>
    <w:rsid w:val="009D3C21"/>
    <w:rsid w:val="009D4194"/>
    <w:rsid w:val="009E4B0B"/>
    <w:rsid w:val="00A07961"/>
    <w:rsid w:val="00A20C17"/>
    <w:rsid w:val="00A21CFA"/>
    <w:rsid w:val="00A24FA4"/>
    <w:rsid w:val="00A355BC"/>
    <w:rsid w:val="00A46AA9"/>
    <w:rsid w:val="00A577A1"/>
    <w:rsid w:val="00A76106"/>
    <w:rsid w:val="00A80EF3"/>
    <w:rsid w:val="00A84855"/>
    <w:rsid w:val="00A855B7"/>
    <w:rsid w:val="00A869B2"/>
    <w:rsid w:val="00A93E1D"/>
    <w:rsid w:val="00AA207C"/>
    <w:rsid w:val="00AB15F3"/>
    <w:rsid w:val="00AB5A50"/>
    <w:rsid w:val="00AB7D4E"/>
    <w:rsid w:val="00AC18D1"/>
    <w:rsid w:val="00AC5D11"/>
    <w:rsid w:val="00AE3FA5"/>
    <w:rsid w:val="00B0011C"/>
    <w:rsid w:val="00B141A0"/>
    <w:rsid w:val="00B20B43"/>
    <w:rsid w:val="00B25E98"/>
    <w:rsid w:val="00B27423"/>
    <w:rsid w:val="00B31933"/>
    <w:rsid w:val="00B322E7"/>
    <w:rsid w:val="00B62C0C"/>
    <w:rsid w:val="00B67A18"/>
    <w:rsid w:val="00B83053"/>
    <w:rsid w:val="00B9275E"/>
    <w:rsid w:val="00BA40EF"/>
    <w:rsid w:val="00BA4567"/>
    <w:rsid w:val="00BA63FD"/>
    <w:rsid w:val="00BB2C12"/>
    <w:rsid w:val="00BB5DED"/>
    <w:rsid w:val="00BB70AA"/>
    <w:rsid w:val="00BC1AE6"/>
    <w:rsid w:val="00BD0C5A"/>
    <w:rsid w:val="00BD71E0"/>
    <w:rsid w:val="00BE100C"/>
    <w:rsid w:val="00C0185A"/>
    <w:rsid w:val="00C022B3"/>
    <w:rsid w:val="00C02DE4"/>
    <w:rsid w:val="00C2473F"/>
    <w:rsid w:val="00C340FA"/>
    <w:rsid w:val="00C62D9D"/>
    <w:rsid w:val="00C9385E"/>
    <w:rsid w:val="00C94272"/>
    <w:rsid w:val="00CB1B48"/>
    <w:rsid w:val="00CE29EC"/>
    <w:rsid w:val="00CE6C67"/>
    <w:rsid w:val="00CE70B9"/>
    <w:rsid w:val="00D01DB9"/>
    <w:rsid w:val="00D1046E"/>
    <w:rsid w:val="00D210EE"/>
    <w:rsid w:val="00D34DC4"/>
    <w:rsid w:val="00D439CF"/>
    <w:rsid w:val="00D459FF"/>
    <w:rsid w:val="00D620F3"/>
    <w:rsid w:val="00D6259C"/>
    <w:rsid w:val="00D829EA"/>
    <w:rsid w:val="00D94401"/>
    <w:rsid w:val="00DA46AF"/>
    <w:rsid w:val="00DC1495"/>
    <w:rsid w:val="00DF2FA4"/>
    <w:rsid w:val="00E26E27"/>
    <w:rsid w:val="00E27725"/>
    <w:rsid w:val="00E30710"/>
    <w:rsid w:val="00E32739"/>
    <w:rsid w:val="00E34C36"/>
    <w:rsid w:val="00E367E6"/>
    <w:rsid w:val="00E51236"/>
    <w:rsid w:val="00E55143"/>
    <w:rsid w:val="00E55AEA"/>
    <w:rsid w:val="00E62811"/>
    <w:rsid w:val="00E9382B"/>
    <w:rsid w:val="00EA0E54"/>
    <w:rsid w:val="00EA1E6F"/>
    <w:rsid w:val="00EB5F59"/>
    <w:rsid w:val="00EC77C6"/>
    <w:rsid w:val="00EE2E3B"/>
    <w:rsid w:val="00EE44DF"/>
    <w:rsid w:val="00EE6BBA"/>
    <w:rsid w:val="00EF02B1"/>
    <w:rsid w:val="00F01712"/>
    <w:rsid w:val="00F02CBC"/>
    <w:rsid w:val="00F0622A"/>
    <w:rsid w:val="00F2794E"/>
    <w:rsid w:val="00F305E8"/>
    <w:rsid w:val="00F32D5E"/>
    <w:rsid w:val="00F347BA"/>
    <w:rsid w:val="00F43DED"/>
    <w:rsid w:val="00F44180"/>
    <w:rsid w:val="00F47455"/>
    <w:rsid w:val="00F50E62"/>
    <w:rsid w:val="00F572AE"/>
    <w:rsid w:val="00F77298"/>
    <w:rsid w:val="00FA113B"/>
    <w:rsid w:val="00FB40BD"/>
    <w:rsid w:val="00FC75C5"/>
    <w:rsid w:val="00FE3954"/>
    <w:rsid w:val="02210FF0"/>
    <w:rsid w:val="070E351B"/>
    <w:rsid w:val="08297322"/>
    <w:rsid w:val="0A3D2774"/>
    <w:rsid w:val="0AEF300C"/>
    <w:rsid w:val="107F6D0B"/>
    <w:rsid w:val="129A1CD8"/>
    <w:rsid w:val="13F923D2"/>
    <w:rsid w:val="152D14A0"/>
    <w:rsid w:val="18912212"/>
    <w:rsid w:val="1A0F05BB"/>
    <w:rsid w:val="21F21535"/>
    <w:rsid w:val="22DB7264"/>
    <w:rsid w:val="2FD50D14"/>
    <w:rsid w:val="36AF3861"/>
    <w:rsid w:val="39552A17"/>
    <w:rsid w:val="3FFC3681"/>
    <w:rsid w:val="420631B6"/>
    <w:rsid w:val="46A21315"/>
    <w:rsid w:val="4A1D23A6"/>
    <w:rsid w:val="4B5C2751"/>
    <w:rsid w:val="4FB60DD2"/>
    <w:rsid w:val="5165400A"/>
    <w:rsid w:val="526B22E8"/>
    <w:rsid w:val="55B650C4"/>
    <w:rsid w:val="5B49532A"/>
    <w:rsid w:val="5B5C5A23"/>
    <w:rsid w:val="5E053307"/>
    <w:rsid w:val="66B33F05"/>
    <w:rsid w:val="67B92DA9"/>
    <w:rsid w:val="67F87B87"/>
    <w:rsid w:val="6AEA11CE"/>
    <w:rsid w:val="78435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4"/>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semiHidden/>
    <w:unhideWhenUsed/>
    <w:qFormat/>
    <w:uiPriority w:val="99"/>
    <w:rPr>
      <w:sz w:val="18"/>
      <w:szCs w:val="18"/>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Hyperlink"/>
    <w:basedOn w:val="9"/>
    <w:qFormat/>
    <w:uiPriority w:val="99"/>
    <w:rPr>
      <w:color w:val="0000FF"/>
      <w:u w:val="single"/>
    </w:rPr>
  </w:style>
  <w:style w:type="character" w:customStyle="1" w:styleId="12">
    <w:name w:val="页眉 Char"/>
    <w:basedOn w:val="9"/>
    <w:link w:val="5"/>
    <w:semiHidden/>
    <w:qFormat/>
    <w:uiPriority w:val="99"/>
    <w:rPr>
      <w:sz w:val="18"/>
      <w:szCs w:val="18"/>
    </w:rPr>
  </w:style>
  <w:style w:type="character" w:customStyle="1" w:styleId="13">
    <w:name w:val="页脚 Char"/>
    <w:basedOn w:val="9"/>
    <w:link w:val="4"/>
    <w:semiHidden/>
    <w:qFormat/>
    <w:uiPriority w:val="99"/>
    <w:rPr>
      <w:sz w:val="18"/>
      <w:szCs w:val="18"/>
    </w:rPr>
  </w:style>
  <w:style w:type="character" w:customStyle="1" w:styleId="14">
    <w:name w:val="标题 2 Char"/>
    <w:basedOn w:val="9"/>
    <w:link w:val="2"/>
    <w:qFormat/>
    <w:uiPriority w:val="9"/>
    <w:rPr>
      <w:rFonts w:ascii="宋体" w:hAnsi="宋体" w:eastAsia="宋体" w:cs="宋体"/>
      <w:b/>
      <w:bCs/>
      <w:kern w:val="0"/>
      <w:sz w:val="36"/>
      <w:szCs w:val="36"/>
    </w:rPr>
  </w:style>
  <w:style w:type="character" w:customStyle="1" w:styleId="15">
    <w:name w:val="批注框文本 Char"/>
    <w:basedOn w:val="9"/>
    <w:link w:val="3"/>
    <w:semiHidden/>
    <w:qFormat/>
    <w:uiPriority w:val="99"/>
    <w:rPr>
      <w:sz w:val="18"/>
      <w:szCs w:val="1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1C9F19-2384-4956-8410-B49CA826C221}">
  <ds:schemaRefs/>
</ds:datastoreItem>
</file>

<file path=docProps/app.xml><?xml version="1.0" encoding="utf-8"?>
<Properties xmlns="http://schemas.openxmlformats.org/officeDocument/2006/extended-properties" xmlns:vt="http://schemas.openxmlformats.org/officeDocument/2006/docPropsVTypes">
  <Template>Normal</Template>
  <Pages>4</Pages>
  <Words>1701</Words>
  <Characters>1863</Characters>
  <Lines>18</Lines>
  <Paragraphs>5</Paragraphs>
  <TotalTime>1</TotalTime>
  <ScaleCrop>false</ScaleCrop>
  <LinksUpToDate>false</LinksUpToDate>
  <CharactersWithSpaces>1877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2022-05-30T02:00:00Z</dcterms:created>
  <dc:creator>lenovo</dc:creator>
  <cp:lastModifiedBy>yueyong</cp:lastModifiedBy>
  <cp:lastPrinted>2025-09-05T02:03:00Z</cp:lastPrinted>
  <dcterms:modified xsi:type="dcterms:W3CDTF">2025-09-05T02:57:24Z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E5847D8FED3342E6845C25956FEEA44B</vt:lpwstr>
  </property>
  <property fmtid="{D5CDD505-2E9C-101B-9397-08002B2CF9AE}" pid="4" name="KSOTemplateDocerSaveRecord">
    <vt:lpwstr>eyJoZGlkIjoiNzNlMjliMzI0OTYwYTMwMTQxZWU2ZWMyNjE1YjQzZDgifQ==</vt:lpwstr>
  </property>
</Properties>
</file>